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0FA" w:rsidRDefault="004330FA" w:rsidP="004330FA">
      <w:pPr>
        <w:spacing w:after="120"/>
        <w:jc w:val="center"/>
        <w:rPr>
          <w:b/>
          <w:sz w:val="28"/>
          <w:u w:val="single"/>
        </w:rPr>
      </w:pPr>
      <w:r>
        <w:rPr>
          <w:b/>
          <w:sz w:val="28"/>
          <w:u w:val="single"/>
        </w:rPr>
        <w:t>DOCUMENTO DE APOYO PEDAGÓGICO PARA LOS EQUIPOS DE SUPERVISIÓN</w:t>
      </w:r>
    </w:p>
    <w:p w:rsidR="004330FA" w:rsidRDefault="004330FA" w:rsidP="004330FA">
      <w:pPr>
        <w:spacing w:after="120"/>
        <w:jc w:val="center"/>
        <w:rPr>
          <w:b/>
          <w:sz w:val="28"/>
        </w:rPr>
      </w:pPr>
      <w:r>
        <w:rPr>
          <w:b/>
          <w:sz w:val="28"/>
        </w:rPr>
        <w:t>DOCUMENTO N° 03</w:t>
      </w:r>
    </w:p>
    <w:p w:rsidR="004330FA" w:rsidRDefault="004330FA" w:rsidP="004330FA">
      <w:pPr>
        <w:spacing w:after="120"/>
        <w:jc w:val="center"/>
        <w:rPr>
          <w:b/>
          <w:sz w:val="28"/>
        </w:rPr>
      </w:pPr>
      <w:r>
        <w:rPr>
          <w:b/>
          <w:sz w:val="28"/>
        </w:rPr>
        <w:t>FECHA: 13 DE DICIEMBRE DE 2016</w:t>
      </w:r>
    </w:p>
    <w:p w:rsidR="00982915" w:rsidRDefault="00982915" w:rsidP="002E31C9">
      <w:pPr>
        <w:spacing w:line="240" w:lineRule="auto"/>
        <w:jc w:val="both"/>
      </w:pPr>
      <w:r>
        <w:t>La Dirección de Educación Primaria (DEP) se dirige a ustedes para poner en conocimiento las propuestas de trabajo pensadas para el cierre del año 2016 e inicio de tareas para el ciclo lectivo 2017 para todas las escuelas primarias de la ciudad.</w:t>
      </w:r>
    </w:p>
    <w:p w:rsidR="00982915" w:rsidRPr="00457586" w:rsidRDefault="00982915" w:rsidP="002E31C9">
      <w:pPr>
        <w:spacing w:line="240" w:lineRule="auto"/>
      </w:pPr>
      <w:r w:rsidRPr="004330FA">
        <w:t>A partir de la implementación de la propuesta de Promoción Acompañada se genera un tiempo institucional sin alumnos que favorece el trabajo del equipo docente completo para evaluar y proyectar.</w:t>
      </w:r>
    </w:p>
    <w:p w:rsidR="00982915" w:rsidRDefault="00982915" w:rsidP="002E31C9">
      <w:pPr>
        <w:spacing w:line="240" w:lineRule="auto"/>
        <w:rPr>
          <w:u w:val="single"/>
        </w:rPr>
      </w:pPr>
      <w:r>
        <w:rPr>
          <w:u w:val="single"/>
        </w:rPr>
        <w:t>EMI DICIEMBRE 2016</w:t>
      </w:r>
    </w:p>
    <w:p w:rsidR="00982915" w:rsidRDefault="00982915" w:rsidP="002E31C9">
      <w:pPr>
        <w:spacing w:line="240" w:lineRule="auto"/>
        <w:jc w:val="both"/>
      </w:pPr>
      <w:r>
        <w:t>Las escuelas realizarán reuniones d</w:t>
      </w:r>
      <w:r w:rsidR="00FC330B">
        <w:t>e trabajo entre los días 19 y 29</w:t>
      </w:r>
      <w:r>
        <w:t xml:space="preserve"> de diciembre que permitan evaluar la tarea pedagógica del 2016 y proyectar las propuestas para el 2017. Se propone analizar lo acontecido con cada grado/sección, la tarea de cada uno de los ciclos y el desarrollo del proyecto escuela para contar con la información y documentación suficiente que favorezca la planificación para cada una de las instancias mencionadas hacia el 2017.</w:t>
      </w:r>
    </w:p>
    <w:p w:rsidR="004330FA" w:rsidRPr="00A556D8" w:rsidRDefault="004330FA" w:rsidP="002E31C9">
      <w:pPr>
        <w:spacing w:line="240" w:lineRule="auto"/>
        <w:jc w:val="both"/>
      </w:pPr>
    </w:p>
    <w:p w:rsidR="00982915" w:rsidRDefault="00982915" w:rsidP="002E31C9">
      <w:pPr>
        <w:pStyle w:val="Prrafodelista"/>
        <w:numPr>
          <w:ilvl w:val="0"/>
          <w:numId w:val="1"/>
        </w:numPr>
        <w:jc w:val="both"/>
        <w:rPr>
          <w:sz w:val="22"/>
          <w:szCs w:val="22"/>
        </w:rPr>
      </w:pPr>
      <w:r w:rsidRPr="002E31C9">
        <w:rPr>
          <w:b/>
          <w:sz w:val="22"/>
          <w:szCs w:val="22"/>
        </w:rPr>
        <w:t>Equipo de conducción</w:t>
      </w:r>
      <w:r>
        <w:rPr>
          <w:sz w:val="22"/>
          <w:szCs w:val="22"/>
        </w:rPr>
        <w:t>:</w:t>
      </w:r>
    </w:p>
    <w:p w:rsidR="00982915" w:rsidRDefault="00982915" w:rsidP="002E31C9">
      <w:pPr>
        <w:pStyle w:val="Prrafodelista"/>
        <w:numPr>
          <w:ilvl w:val="1"/>
          <w:numId w:val="1"/>
        </w:numPr>
        <w:jc w:val="both"/>
        <w:rPr>
          <w:sz w:val="22"/>
          <w:szCs w:val="22"/>
        </w:rPr>
      </w:pPr>
      <w:r w:rsidRPr="002E31C9">
        <w:rPr>
          <w:sz w:val="22"/>
          <w:szCs w:val="22"/>
        </w:rPr>
        <w:t>Evalua</w:t>
      </w:r>
      <w:r>
        <w:rPr>
          <w:sz w:val="22"/>
          <w:szCs w:val="22"/>
        </w:rPr>
        <w:t>ción del</w:t>
      </w:r>
      <w:r w:rsidRPr="002E31C9">
        <w:rPr>
          <w:sz w:val="22"/>
          <w:szCs w:val="22"/>
        </w:rPr>
        <w:t xml:space="preserve"> ciclo lectivo 2016. </w:t>
      </w:r>
    </w:p>
    <w:p w:rsidR="00982915" w:rsidRDefault="00982915" w:rsidP="002E31C9">
      <w:pPr>
        <w:pStyle w:val="Prrafodelista"/>
        <w:numPr>
          <w:ilvl w:val="1"/>
          <w:numId w:val="1"/>
        </w:numPr>
        <w:jc w:val="both"/>
        <w:rPr>
          <w:sz w:val="22"/>
          <w:szCs w:val="22"/>
        </w:rPr>
      </w:pPr>
      <w:r w:rsidRPr="002E31C9">
        <w:rPr>
          <w:sz w:val="22"/>
          <w:szCs w:val="22"/>
        </w:rPr>
        <w:t>Armado de la caja horaria 2017 priorizando las reuniones de ciclo y definiendo espacios sistemáticos para</w:t>
      </w:r>
      <w:r w:rsidR="004330FA">
        <w:rPr>
          <w:sz w:val="22"/>
          <w:szCs w:val="22"/>
        </w:rPr>
        <w:t xml:space="preserve"> las reuniones</w:t>
      </w:r>
      <w:r w:rsidRPr="002E31C9">
        <w:rPr>
          <w:sz w:val="22"/>
          <w:szCs w:val="22"/>
        </w:rPr>
        <w:t xml:space="preserve"> d</w:t>
      </w:r>
      <w:r w:rsidR="004330FA">
        <w:rPr>
          <w:sz w:val="22"/>
          <w:szCs w:val="22"/>
        </w:rPr>
        <w:t>e equipo de conducción escolar.</w:t>
      </w:r>
    </w:p>
    <w:p w:rsidR="00982915" w:rsidRPr="002E31C9" w:rsidRDefault="00982915" w:rsidP="002E31C9">
      <w:pPr>
        <w:pStyle w:val="Prrafodelista"/>
        <w:numPr>
          <w:ilvl w:val="1"/>
          <w:numId w:val="1"/>
        </w:numPr>
        <w:jc w:val="both"/>
        <w:rPr>
          <w:sz w:val="22"/>
          <w:szCs w:val="22"/>
        </w:rPr>
      </w:pPr>
      <w:r w:rsidRPr="002E31C9">
        <w:rPr>
          <w:sz w:val="22"/>
          <w:szCs w:val="22"/>
        </w:rPr>
        <w:t>Designación de maestros por grado y sección.</w:t>
      </w:r>
    </w:p>
    <w:p w:rsidR="00982915" w:rsidRPr="002E31C9" w:rsidRDefault="004330FA" w:rsidP="002E31C9">
      <w:pPr>
        <w:pStyle w:val="Prrafodelista"/>
        <w:numPr>
          <w:ilvl w:val="0"/>
          <w:numId w:val="1"/>
        </w:numPr>
        <w:jc w:val="both"/>
        <w:rPr>
          <w:sz w:val="22"/>
          <w:szCs w:val="22"/>
        </w:rPr>
      </w:pPr>
      <w:r w:rsidRPr="004330FA">
        <w:rPr>
          <w:b/>
          <w:sz w:val="22"/>
          <w:szCs w:val="22"/>
        </w:rPr>
        <w:t>Tareas de los Coordinadores de Ciclo y Maestros de los Ciclos:</w:t>
      </w:r>
    </w:p>
    <w:p w:rsidR="00982915" w:rsidRPr="002E31C9" w:rsidRDefault="00982915" w:rsidP="002E31C9">
      <w:pPr>
        <w:pStyle w:val="Prrafodelista"/>
        <w:numPr>
          <w:ilvl w:val="1"/>
          <w:numId w:val="1"/>
        </w:numPr>
        <w:jc w:val="both"/>
        <w:rPr>
          <w:sz w:val="22"/>
          <w:szCs w:val="22"/>
        </w:rPr>
      </w:pPr>
      <w:r w:rsidRPr="002E31C9">
        <w:rPr>
          <w:sz w:val="22"/>
          <w:szCs w:val="22"/>
        </w:rPr>
        <w:t>Describir los aspectos más importantes de la dinámica grupal. Cuestiones a tener en cuenta para el año siguiente.</w:t>
      </w:r>
    </w:p>
    <w:p w:rsidR="00982915" w:rsidRPr="002E31C9" w:rsidRDefault="00982915" w:rsidP="002E31C9">
      <w:pPr>
        <w:pStyle w:val="Prrafodelista"/>
        <w:numPr>
          <w:ilvl w:val="1"/>
          <w:numId w:val="1"/>
        </w:numPr>
        <w:jc w:val="both"/>
        <w:rPr>
          <w:sz w:val="22"/>
          <w:szCs w:val="22"/>
        </w:rPr>
      </w:pPr>
      <w:r w:rsidRPr="002E31C9">
        <w:rPr>
          <w:sz w:val="22"/>
          <w:szCs w:val="22"/>
        </w:rPr>
        <w:t>Qué contenidos fueron tratados en el año; qué contenidos no pudieron ser enseñados.</w:t>
      </w:r>
    </w:p>
    <w:p w:rsidR="00982915" w:rsidRPr="002E31C9" w:rsidRDefault="00982915" w:rsidP="002E31C9">
      <w:pPr>
        <w:pStyle w:val="Prrafodelista"/>
        <w:numPr>
          <w:ilvl w:val="1"/>
          <w:numId w:val="1"/>
        </w:numPr>
        <w:jc w:val="both"/>
        <w:rPr>
          <w:sz w:val="22"/>
          <w:szCs w:val="22"/>
        </w:rPr>
      </w:pPr>
      <w:r w:rsidRPr="002E31C9">
        <w:rPr>
          <w:sz w:val="22"/>
          <w:szCs w:val="22"/>
        </w:rPr>
        <w:t xml:space="preserve">En qué contenidos el desempeño del grupo demuestra tener mayor fortaleza; en cuáles demuestra tener mayor debilidad. </w:t>
      </w:r>
    </w:p>
    <w:p w:rsidR="00982915" w:rsidRPr="002E31C9" w:rsidRDefault="00982915" w:rsidP="002E31C9">
      <w:pPr>
        <w:pStyle w:val="Prrafodelista"/>
        <w:numPr>
          <w:ilvl w:val="1"/>
          <w:numId w:val="1"/>
        </w:numPr>
        <w:jc w:val="both"/>
        <w:rPr>
          <w:sz w:val="22"/>
          <w:szCs w:val="22"/>
        </w:rPr>
      </w:pPr>
      <w:r w:rsidRPr="002E31C9">
        <w:rPr>
          <w:sz w:val="22"/>
          <w:szCs w:val="22"/>
        </w:rPr>
        <w:t>Li</w:t>
      </w:r>
      <w:r>
        <w:rPr>
          <w:sz w:val="22"/>
          <w:szCs w:val="22"/>
        </w:rPr>
        <w:t>stado de li</w:t>
      </w:r>
      <w:r w:rsidRPr="002E31C9">
        <w:rPr>
          <w:sz w:val="22"/>
          <w:szCs w:val="22"/>
        </w:rPr>
        <w:t xml:space="preserve">bros </w:t>
      </w:r>
      <w:r>
        <w:rPr>
          <w:sz w:val="22"/>
          <w:szCs w:val="22"/>
        </w:rPr>
        <w:t xml:space="preserve">(título, autor) </w:t>
      </w:r>
      <w:r w:rsidRPr="002E31C9">
        <w:rPr>
          <w:sz w:val="22"/>
          <w:szCs w:val="22"/>
        </w:rPr>
        <w:t>que se leyeron en prácticas del lenguaje.</w:t>
      </w:r>
    </w:p>
    <w:p w:rsidR="00982915" w:rsidRDefault="00982915" w:rsidP="002E31C9">
      <w:pPr>
        <w:pStyle w:val="Prrafodelista"/>
        <w:numPr>
          <w:ilvl w:val="1"/>
          <w:numId w:val="1"/>
        </w:numPr>
        <w:jc w:val="both"/>
        <w:rPr>
          <w:sz w:val="22"/>
          <w:szCs w:val="22"/>
        </w:rPr>
      </w:pPr>
      <w:r w:rsidRPr="002E31C9">
        <w:rPr>
          <w:sz w:val="22"/>
          <w:szCs w:val="22"/>
        </w:rPr>
        <w:t>Si en matemática se trabajó siguiendo un libro de texto escolar, ¿cuál?, ¿cómo resultó?</w:t>
      </w:r>
    </w:p>
    <w:p w:rsidR="004330FA" w:rsidRPr="004330FA" w:rsidRDefault="004330FA" w:rsidP="004330FA">
      <w:pPr>
        <w:pStyle w:val="Prrafodelista"/>
        <w:numPr>
          <w:ilvl w:val="1"/>
          <w:numId w:val="1"/>
        </w:numPr>
        <w:jc w:val="both"/>
        <w:rPr>
          <w:sz w:val="22"/>
          <w:szCs w:val="22"/>
        </w:rPr>
      </w:pPr>
      <w:r w:rsidRPr="004330FA">
        <w:rPr>
          <w:sz w:val="22"/>
          <w:szCs w:val="22"/>
        </w:rPr>
        <w:t>Situación del grupo en relación a las Áreas de Ciencias Sociales y Ciencia</w:t>
      </w:r>
      <w:r w:rsidR="00FC330B">
        <w:rPr>
          <w:sz w:val="22"/>
          <w:szCs w:val="22"/>
        </w:rPr>
        <w:t xml:space="preserve">s Naturales. En el caso de 1º </w:t>
      </w:r>
      <w:r w:rsidRPr="004330FA">
        <w:rPr>
          <w:sz w:val="22"/>
          <w:szCs w:val="22"/>
        </w:rPr>
        <w:t>Ciclo será el Área de Conocimiento del Mundo.</w:t>
      </w:r>
    </w:p>
    <w:p w:rsidR="00982915" w:rsidRPr="002E31C9" w:rsidRDefault="00982915" w:rsidP="002E31C9">
      <w:pPr>
        <w:pStyle w:val="Prrafodelista"/>
        <w:numPr>
          <w:ilvl w:val="1"/>
          <w:numId w:val="1"/>
        </w:numPr>
        <w:jc w:val="both"/>
        <w:rPr>
          <w:sz w:val="22"/>
          <w:szCs w:val="22"/>
        </w:rPr>
      </w:pPr>
      <w:r w:rsidRPr="002E31C9">
        <w:rPr>
          <w:sz w:val="22"/>
          <w:szCs w:val="22"/>
        </w:rPr>
        <w:t xml:space="preserve">Qué niños preocupan y por qué. </w:t>
      </w:r>
    </w:p>
    <w:p w:rsidR="00982915" w:rsidRDefault="00982915" w:rsidP="002E31C9">
      <w:pPr>
        <w:pStyle w:val="Prrafodelista"/>
        <w:numPr>
          <w:ilvl w:val="0"/>
          <w:numId w:val="1"/>
        </w:numPr>
        <w:jc w:val="both"/>
        <w:rPr>
          <w:sz w:val="22"/>
          <w:szCs w:val="22"/>
        </w:rPr>
      </w:pPr>
      <w:r w:rsidRPr="002E31C9">
        <w:rPr>
          <w:b/>
          <w:sz w:val="22"/>
          <w:szCs w:val="22"/>
        </w:rPr>
        <w:t>Informe de cada niño que participó de los espacios de Promoción Acompañada.</w:t>
      </w:r>
      <w:r w:rsidRPr="002E31C9">
        <w:rPr>
          <w:sz w:val="22"/>
          <w:szCs w:val="22"/>
        </w:rPr>
        <w:t xml:space="preserve"> </w:t>
      </w:r>
    </w:p>
    <w:p w:rsidR="00982915" w:rsidRPr="002E31C9" w:rsidRDefault="00982915" w:rsidP="002E31C9">
      <w:pPr>
        <w:pStyle w:val="Prrafodelista"/>
        <w:jc w:val="both"/>
        <w:rPr>
          <w:i/>
          <w:sz w:val="20"/>
          <w:szCs w:val="20"/>
        </w:rPr>
      </w:pPr>
      <w:r w:rsidRPr="002E31C9">
        <w:rPr>
          <w:i/>
          <w:sz w:val="20"/>
          <w:szCs w:val="20"/>
        </w:rPr>
        <w:t xml:space="preserve">Si el docente que atendió a los niños no fue el maestro del grado (agrupamiento de niños pertenecientes </w:t>
      </w:r>
      <w:smartTag w:uri="urn:schemas-microsoft-com:office:smarttags" w:element="PersonName">
        <w:smartTagPr>
          <w:attr w:name="ProductID" w:val="a distintos grados"/>
        </w:smartTagPr>
        <w:r w:rsidRPr="002E31C9">
          <w:rPr>
            <w:i/>
            <w:sz w:val="20"/>
            <w:szCs w:val="20"/>
          </w:rPr>
          <w:t>a distintos grados</w:t>
        </w:r>
      </w:smartTag>
      <w:r w:rsidRPr="002E31C9">
        <w:rPr>
          <w:i/>
          <w:sz w:val="20"/>
          <w:szCs w:val="20"/>
        </w:rPr>
        <w:t xml:space="preserve"> o secciones del mismo grado, por ejemplo) sería deseable que el informe fuera elaborado en conjunto con el maestro del grado en que el niño está matriculado. </w:t>
      </w:r>
    </w:p>
    <w:p w:rsidR="00982915" w:rsidRPr="002E31C9" w:rsidRDefault="00982915" w:rsidP="002E31C9">
      <w:pPr>
        <w:pStyle w:val="Prrafodelista"/>
        <w:numPr>
          <w:ilvl w:val="1"/>
          <w:numId w:val="1"/>
        </w:numPr>
        <w:jc w:val="both"/>
        <w:rPr>
          <w:sz w:val="22"/>
          <w:szCs w:val="22"/>
        </w:rPr>
      </w:pPr>
      <w:r w:rsidRPr="002E31C9">
        <w:rPr>
          <w:sz w:val="22"/>
          <w:szCs w:val="22"/>
        </w:rPr>
        <w:t>Contenidos que necesitó volver a trabajar.</w:t>
      </w:r>
    </w:p>
    <w:p w:rsidR="00982915" w:rsidRPr="002E31C9" w:rsidRDefault="00982915" w:rsidP="002E31C9">
      <w:pPr>
        <w:pStyle w:val="Prrafodelista"/>
        <w:numPr>
          <w:ilvl w:val="1"/>
          <w:numId w:val="1"/>
        </w:numPr>
        <w:jc w:val="both"/>
        <w:rPr>
          <w:sz w:val="22"/>
          <w:szCs w:val="22"/>
        </w:rPr>
      </w:pPr>
      <w:r w:rsidRPr="002E31C9">
        <w:rPr>
          <w:sz w:val="22"/>
          <w:szCs w:val="22"/>
        </w:rPr>
        <w:t>Asistencia: cuántas de las instancias planificadas pudieron ser efectivamente llevadas adelante y cuáles fueron las razones por las que alguna/s no se realizaron.</w:t>
      </w:r>
    </w:p>
    <w:p w:rsidR="00982915" w:rsidRPr="002E31C9" w:rsidRDefault="00982915" w:rsidP="002E31C9">
      <w:pPr>
        <w:pStyle w:val="Prrafodelista"/>
        <w:numPr>
          <w:ilvl w:val="1"/>
          <w:numId w:val="1"/>
        </w:numPr>
        <w:jc w:val="both"/>
        <w:rPr>
          <w:sz w:val="22"/>
          <w:szCs w:val="22"/>
        </w:rPr>
      </w:pPr>
      <w:r w:rsidRPr="002E31C9">
        <w:rPr>
          <w:sz w:val="22"/>
          <w:szCs w:val="22"/>
        </w:rPr>
        <w:lastRenderedPageBreak/>
        <w:t>Indicadores de progreso acompañado por el portfolio de producciones de los niños que den cuenta de los mismos.</w:t>
      </w:r>
    </w:p>
    <w:p w:rsidR="00982915" w:rsidRPr="002E31C9" w:rsidRDefault="00982915" w:rsidP="002E31C9">
      <w:pPr>
        <w:pStyle w:val="Prrafodelista"/>
        <w:numPr>
          <w:ilvl w:val="1"/>
          <w:numId w:val="1"/>
        </w:numPr>
        <w:jc w:val="both"/>
        <w:rPr>
          <w:sz w:val="22"/>
          <w:szCs w:val="22"/>
        </w:rPr>
      </w:pPr>
      <w:r w:rsidRPr="002E31C9">
        <w:rPr>
          <w:sz w:val="22"/>
          <w:szCs w:val="22"/>
        </w:rPr>
        <w:t>Recomendaciones para la continuación del acompañamiento en el inicio del año.</w:t>
      </w:r>
    </w:p>
    <w:p w:rsidR="00982915" w:rsidRDefault="00982915"/>
    <w:p w:rsidR="00982915" w:rsidRDefault="00982915">
      <w:pPr>
        <w:rPr>
          <w:u w:val="single"/>
        </w:rPr>
      </w:pPr>
      <w:r w:rsidRPr="00B827EF">
        <w:rPr>
          <w:u w:val="single"/>
        </w:rPr>
        <w:t>CAPACITACIÓN DOCENTE FEBRERO 2017</w:t>
      </w:r>
    </w:p>
    <w:p w:rsidR="00982915" w:rsidRDefault="00982915" w:rsidP="002E31C9">
      <w:pPr>
        <w:spacing w:line="240" w:lineRule="auto"/>
        <w:jc w:val="both"/>
      </w:pPr>
      <w:r>
        <w:t>La DEP junto a Escuela de Maestros (EM) ha diseñado una propuesta de capacitación que involucra a la totalidad de los docentes en ejercicio de las escuelas primarias públicas de la Ciudad de Buenos Aires. El propósito es trabajar sobre distintas situaciones de enseñanza que nos permita generar propuestas a los alumnos que respetando las particularidades de grados, escuelas y distritos nos habiliten a pensar en puntos comunes a desarrollar en todas las escuelas de la jurisdicción.</w:t>
      </w:r>
    </w:p>
    <w:p w:rsidR="00982915" w:rsidRDefault="00982915" w:rsidP="002E31C9">
      <w:pPr>
        <w:spacing w:line="240" w:lineRule="auto"/>
        <w:jc w:val="both"/>
      </w:pPr>
      <w:r>
        <w:t>Los maestros de grado que se desempeñan en Jornada Simple trabajarán en su turno sobre las áreas de Práctica del lenguaje y Matemática, mientras que los maestros de grado de Jornada Completa lo harán sobre las tres áreas para primer ciclo y las cuatro áreas para segundo ciclo.</w:t>
      </w:r>
    </w:p>
    <w:p w:rsidR="00982915" w:rsidRDefault="00982915" w:rsidP="002E31C9">
      <w:pPr>
        <w:spacing w:line="240" w:lineRule="auto"/>
        <w:jc w:val="both"/>
      </w:pPr>
      <w:r>
        <w:t>Los docentes se reintegran en cada escuela el lunes 13/2/2017 y se presentarán en las sedes de capacitación entre los días martes 14/2 y 21/2 inclusive.</w:t>
      </w:r>
    </w:p>
    <w:p w:rsidR="00982915" w:rsidRDefault="00982915" w:rsidP="002E31C9">
      <w:pPr>
        <w:spacing w:line="240" w:lineRule="auto"/>
        <w:jc w:val="both"/>
      </w:pPr>
      <w:r>
        <w:t>A efectos organizativos hemos dividido la ciudad en cuatro regiones y cada una cuenta con una sede para primer ciclo y una sede para segundo ciclo: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
        <w:gridCol w:w="2263"/>
        <w:gridCol w:w="2073"/>
      </w:tblGrid>
      <w:tr w:rsidR="00982915" w:rsidRPr="00B21EDF" w:rsidTr="00B21EDF">
        <w:tc>
          <w:tcPr>
            <w:tcW w:w="1013" w:type="dxa"/>
          </w:tcPr>
          <w:p w:rsidR="00982915" w:rsidRPr="00B21EDF" w:rsidRDefault="00982915" w:rsidP="00B21EDF">
            <w:pPr>
              <w:spacing w:after="0" w:line="240" w:lineRule="auto"/>
            </w:pPr>
            <w:r w:rsidRPr="00B21EDF">
              <w:t>REGIÓN</w:t>
            </w:r>
          </w:p>
        </w:tc>
        <w:tc>
          <w:tcPr>
            <w:tcW w:w="2263" w:type="dxa"/>
          </w:tcPr>
          <w:p w:rsidR="00982915" w:rsidRPr="00B21EDF" w:rsidRDefault="00982915" w:rsidP="00B21EDF">
            <w:pPr>
              <w:spacing w:after="0" w:line="240" w:lineRule="auto"/>
            </w:pPr>
            <w:r w:rsidRPr="00B21EDF">
              <w:t>DISTRITOS ESCOLARES</w:t>
            </w:r>
          </w:p>
        </w:tc>
        <w:tc>
          <w:tcPr>
            <w:tcW w:w="2073" w:type="dxa"/>
          </w:tcPr>
          <w:p w:rsidR="00982915" w:rsidRPr="00B21EDF" w:rsidRDefault="00982915" w:rsidP="00B21EDF">
            <w:pPr>
              <w:spacing w:after="0" w:line="240" w:lineRule="auto"/>
            </w:pPr>
            <w:r w:rsidRPr="00B21EDF">
              <w:t>SEDES</w:t>
            </w:r>
          </w:p>
        </w:tc>
      </w:tr>
      <w:tr w:rsidR="00982915" w:rsidRPr="00B21EDF" w:rsidTr="00B21EDF">
        <w:tc>
          <w:tcPr>
            <w:tcW w:w="1013" w:type="dxa"/>
          </w:tcPr>
          <w:p w:rsidR="00982915" w:rsidRPr="00B21EDF" w:rsidRDefault="00982915" w:rsidP="00B21EDF">
            <w:pPr>
              <w:spacing w:after="0" w:line="240" w:lineRule="auto"/>
            </w:pPr>
            <w:r w:rsidRPr="00B21EDF">
              <w:t>A</w:t>
            </w:r>
          </w:p>
        </w:tc>
        <w:tc>
          <w:tcPr>
            <w:tcW w:w="2263" w:type="dxa"/>
          </w:tcPr>
          <w:p w:rsidR="00982915" w:rsidRPr="00B21EDF" w:rsidRDefault="00982915" w:rsidP="00B21EDF">
            <w:pPr>
              <w:spacing w:after="0" w:line="240" w:lineRule="auto"/>
            </w:pPr>
            <w:r w:rsidRPr="00B21EDF">
              <w:t>1-2-7-9 y 10</w:t>
            </w:r>
          </w:p>
        </w:tc>
        <w:tc>
          <w:tcPr>
            <w:tcW w:w="2073" w:type="dxa"/>
          </w:tcPr>
          <w:p w:rsidR="00982915" w:rsidRPr="00B21EDF" w:rsidRDefault="00982915" w:rsidP="00B21EDF">
            <w:pPr>
              <w:spacing w:after="0" w:line="240" w:lineRule="auto"/>
            </w:pPr>
            <w:r w:rsidRPr="00B21EDF">
              <w:t>7 DE 2 y 17 DE 7</w:t>
            </w:r>
          </w:p>
        </w:tc>
      </w:tr>
      <w:tr w:rsidR="00982915" w:rsidRPr="00B21EDF" w:rsidTr="00B21EDF">
        <w:tc>
          <w:tcPr>
            <w:tcW w:w="1013" w:type="dxa"/>
          </w:tcPr>
          <w:p w:rsidR="00982915" w:rsidRPr="00B21EDF" w:rsidRDefault="00982915" w:rsidP="00B21EDF">
            <w:pPr>
              <w:spacing w:after="0" w:line="240" w:lineRule="auto"/>
            </w:pPr>
            <w:r w:rsidRPr="00B21EDF">
              <w:t>B</w:t>
            </w:r>
          </w:p>
        </w:tc>
        <w:tc>
          <w:tcPr>
            <w:tcW w:w="2263" w:type="dxa"/>
          </w:tcPr>
          <w:p w:rsidR="00982915" w:rsidRPr="00B21EDF" w:rsidRDefault="00982915" w:rsidP="00B21EDF">
            <w:pPr>
              <w:spacing w:after="0" w:line="240" w:lineRule="auto"/>
            </w:pPr>
            <w:r w:rsidRPr="00B21EDF">
              <w:t>3-4-5-6 y 8</w:t>
            </w:r>
          </w:p>
        </w:tc>
        <w:tc>
          <w:tcPr>
            <w:tcW w:w="2073" w:type="dxa"/>
          </w:tcPr>
          <w:p w:rsidR="00982915" w:rsidRPr="00B21EDF" w:rsidRDefault="00982915" w:rsidP="00B21EDF">
            <w:pPr>
              <w:spacing w:after="0" w:line="240" w:lineRule="auto"/>
            </w:pPr>
            <w:r w:rsidRPr="00B21EDF">
              <w:t>Instituto Bernasconi</w:t>
            </w:r>
          </w:p>
        </w:tc>
      </w:tr>
      <w:tr w:rsidR="00982915" w:rsidRPr="00B21EDF" w:rsidTr="00B21EDF">
        <w:tc>
          <w:tcPr>
            <w:tcW w:w="1013" w:type="dxa"/>
          </w:tcPr>
          <w:p w:rsidR="00982915" w:rsidRPr="00B21EDF" w:rsidRDefault="00982915" w:rsidP="00B21EDF">
            <w:pPr>
              <w:spacing w:after="0" w:line="240" w:lineRule="auto"/>
            </w:pPr>
            <w:r w:rsidRPr="00B21EDF">
              <w:t>C</w:t>
            </w:r>
          </w:p>
        </w:tc>
        <w:tc>
          <w:tcPr>
            <w:tcW w:w="2263" w:type="dxa"/>
          </w:tcPr>
          <w:p w:rsidR="00982915" w:rsidRPr="00B21EDF" w:rsidRDefault="00982915" w:rsidP="00B21EDF">
            <w:pPr>
              <w:spacing w:after="0" w:line="240" w:lineRule="auto"/>
            </w:pPr>
            <w:r w:rsidRPr="00B21EDF">
              <w:t>12-14-15-16-17- y 18</w:t>
            </w:r>
          </w:p>
        </w:tc>
        <w:tc>
          <w:tcPr>
            <w:tcW w:w="2073" w:type="dxa"/>
          </w:tcPr>
          <w:p w:rsidR="00982915" w:rsidRPr="00B21EDF" w:rsidRDefault="00982915" w:rsidP="00B21EDF">
            <w:pPr>
              <w:spacing w:after="0" w:line="240" w:lineRule="auto"/>
            </w:pPr>
            <w:r w:rsidRPr="00B21EDF">
              <w:t>15 y 23 DE 17</w:t>
            </w:r>
          </w:p>
        </w:tc>
      </w:tr>
      <w:tr w:rsidR="00982915" w:rsidRPr="00B21EDF" w:rsidTr="00B21EDF">
        <w:tc>
          <w:tcPr>
            <w:tcW w:w="1013" w:type="dxa"/>
          </w:tcPr>
          <w:p w:rsidR="00982915" w:rsidRPr="00B21EDF" w:rsidRDefault="00982915" w:rsidP="00B21EDF">
            <w:pPr>
              <w:spacing w:after="0" w:line="240" w:lineRule="auto"/>
            </w:pPr>
            <w:r w:rsidRPr="00B21EDF">
              <w:t>D</w:t>
            </w:r>
          </w:p>
        </w:tc>
        <w:tc>
          <w:tcPr>
            <w:tcW w:w="2263" w:type="dxa"/>
          </w:tcPr>
          <w:p w:rsidR="00982915" w:rsidRPr="00B21EDF" w:rsidRDefault="00982915" w:rsidP="00B21EDF">
            <w:pPr>
              <w:spacing w:after="0" w:line="240" w:lineRule="auto"/>
            </w:pPr>
            <w:r w:rsidRPr="00B21EDF">
              <w:t>11-13-19-20 y 21</w:t>
            </w:r>
          </w:p>
        </w:tc>
        <w:tc>
          <w:tcPr>
            <w:tcW w:w="2073" w:type="dxa"/>
          </w:tcPr>
          <w:p w:rsidR="00982915" w:rsidRPr="00B21EDF" w:rsidRDefault="00982915" w:rsidP="00B21EDF">
            <w:pPr>
              <w:spacing w:after="0" w:line="240" w:lineRule="auto"/>
            </w:pPr>
            <w:r w:rsidRPr="00B21EDF">
              <w:t>1 DE 11 y 9 DE 20</w:t>
            </w:r>
          </w:p>
        </w:tc>
      </w:tr>
    </w:tbl>
    <w:p w:rsidR="00982915" w:rsidRDefault="00982915">
      <w:r>
        <w:t xml:space="preserve"> </w:t>
      </w:r>
    </w:p>
    <w:p w:rsidR="004330FA" w:rsidRDefault="004330FA">
      <w:r w:rsidRPr="004330FA">
        <w:t>Las sedes a las que deban concurrir los docentes de cada escuela serán informadas en la semana del 19 al 22 de diciembre.</w:t>
      </w:r>
    </w:p>
    <w:p w:rsidR="00982915" w:rsidRDefault="00982915">
      <w:r>
        <w:t>La cobertura de áreas en cada uno de los distritos será:</w:t>
      </w:r>
    </w:p>
    <w:tbl>
      <w:tblPr>
        <w:tblW w:w="8660" w:type="dxa"/>
        <w:tblInd w:w="57" w:type="dxa"/>
        <w:tblCellMar>
          <w:left w:w="70" w:type="dxa"/>
          <w:right w:w="70" w:type="dxa"/>
        </w:tblCellMar>
        <w:tblLook w:val="00A0" w:firstRow="1" w:lastRow="0" w:firstColumn="1" w:lastColumn="0" w:noHBand="0" w:noVBand="0"/>
      </w:tblPr>
      <w:tblGrid>
        <w:gridCol w:w="1060"/>
        <w:gridCol w:w="1420"/>
        <w:gridCol w:w="2260"/>
        <w:gridCol w:w="1800"/>
        <w:gridCol w:w="2120"/>
      </w:tblGrid>
      <w:tr w:rsidR="00982915" w:rsidRPr="00B21EDF" w:rsidTr="00F44420">
        <w:trPr>
          <w:trHeight w:val="255"/>
        </w:trPr>
        <w:tc>
          <w:tcPr>
            <w:tcW w:w="1060" w:type="dxa"/>
            <w:tcBorders>
              <w:top w:val="single" w:sz="4" w:space="0" w:color="auto"/>
              <w:left w:val="single" w:sz="4" w:space="0" w:color="auto"/>
              <w:bottom w:val="single" w:sz="4" w:space="0" w:color="auto"/>
              <w:right w:val="single" w:sz="4" w:space="0" w:color="auto"/>
            </w:tcBorders>
          </w:tcPr>
          <w:p w:rsidR="00982915" w:rsidRPr="00F44420" w:rsidRDefault="00982915" w:rsidP="00F44420">
            <w:pPr>
              <w:spacing w:after="0" w:line="240" w:lineRule="auto"/>
              <w:rPr>
                <w:rFonts w:cs="Arial"/>
                <w:color w:val="000000"/>
                <w:lang w:eastAsia="es-ES"/>
              </w:rPr>
            </w:pPr>
            <w:r w:rsidRPr="00F44420">
              <w:rPr>
                <w:rFonts w:cs="Arial"/>
                <w:color w:val="000000"/>
                <w:lang w:eastAsia="es-ES"/>
              </w:rPr>
              <w:t>REGIÓN</w:t>
            </w:r>
          </w:p>
        </w:tc>
        <w:tc>
          <w:tcPr>
            <w:tcW w:w="1420" w:type="dxa"/>
            <w:tcBorders>
              <w:top w:val="single" w:sz="4" w:space="0" w:color="auto"/>
              <w:left w:val="nil"/>
              <w:bottom w:val="single" w:sz="4" w:space="0" w:color="auto"/>
              <w:right w:val="single" w:sz="4" w:space="0" w:color="auto"/>
            </w:tcBorders>
          </w:tcPr>
          <w:p w:rsidR="00982915" w:rsidRPr="00F44420" w:rsidRDefault="00982915" w:rsidP="00F44420">
            <w:pPr>
              <w:spacing w:after="0" w:line="240" w:lineRule="auto"/>
              <w:rPr>
                <w:rFonts w:cs="Arial"/>
                <w:color w:val="000000"/>
                <w:lang w:eastAsia="es-ES"/>
              </w:rPr>
            </w:pPr>
            <w:r w:rsidRPr="00F44420">
              <w:rPr>
                <w:rFonts w:cs="Arial"/>
                <w:color w:val="000000"/>
                <w:lang w:eastAsia="es-ES"/>
              </w:rPr>
              <w:t>DISTRITOS ESCOLARES</w:t>
            </w:r>
          </w:p>
        </w:tc>
        <w:tc>
          <w:tcPr>
            <w:tcW w:w="2260" w:type="dxa"/>
            <w:tcBorders>
              <w:top w:val="single" w:sz="4" w:space="0" w:color="auto"/>
              <w:left w:val="nil"/>
              <w:bottom w:val="single" w:sz="4" w:space="0" w:color="auto"/>
              <w:right w:val="single" w:sz="4" w:space="0" w:color="auto"/>
            </w:tcBorders>
          </w:tcPr>
          <w:p w:rsidR="00982915" w:rsidRPr="00F44420" w:rsidRDefault="00982915" w:rsidP="00F44420">
            <w:pPr>
              <w:spacing w:after="0" w:line="240" w:lineRule="auto"/>
              <w:rPr>
                <w:rFonts w:cs="Arial"/>
                <w:color w:val="000000"/>
                <w:lang w:eastAsia="es-ES"/>
              </w:rPr>
            </w:pPr>
            <w:r w:rsidRPr="00F44420">
              <w:rPr>
                <w:rFonts w:cs="Arial"/>
                <w:color w:val="000000"/>
                <w:lang w:eastAsia="es-ES"/>
              </w:rPr>
              <w:t>FECHAS</w:t>
            </w:r>
          </w:p>
        </w:tc>
        <w:tc>
          <w:tcPr>
            <w:tcW w:w="1800" w:type="dxa"/>
            <w:tcBorders>
              <w:top w:val="single" w:sz="4" w:space="0" w:color="auto"/>
              <w:left w:val="nil"/>
              <w:bottom w:val="single" w:sz="4" w:space="0" w:color="auto"/>
              <w:right w:val="single" w:sz="4" w:space="0" w:color="auto"/>
            </w:tcBorders>
          </w:tcPr>
          <w:p w:rsidR="00982915" w:rsidRPr="00F44420" w:rsidRDefault="00982915" w:rsidP="00F44420">
            <w:pPr>
              <w:spacing w:after="0" w:line="240" w:lineRule="auto"/>
              <w:rPr>
                <w:rFonts w:cs="Arial"/>
                <w:color w:val="000000"/>
                <w:lang w:eastAsia="es-ES"/>
              </w:rPr>
            </w:pPr>
            <w:r w:rsidRPr="00F44420">
              <w:rPr>
                <w:rFonts w:cs="Arial"/>
                <w:color w:val="000000"/>
                <w:lang w:eastAsia="es-ES"/>
              </w:rPr>
              <w:t>PRIMER CICLO</w:t>
            </w:r>
          </w:p>
        </w:tc>
        <w:tc>
          <w:tcPr>
            <w:tcW w:w="2120" w:type="dxa"/>
            <w:tcBorders>
              <w:top w:val="single" w:sz="4" w:space="0" w:color="auto"/>
              <w:left w:val="nil"/>
              <w:bottom w:val="single" w:sz="8" w:space="0" w:color="auto"/>
              <w:right w:val="single" w:sz="8" w:space="0" w:color="auto"/>
            </w:tcBorders>
          </w:tcPr>
          <w:p w:rsidR="00982915" w:rsidRPr="00F44420" w:rsidRDefault="00982915" w:rsidP="00F44420">
            <w:pPr>
              <w:spacing w:after="0" w:line="240" w:lineRule="auto"/>
              <w:rPr>
                <w:rFonts w:cs="Arial"/>
                <w:color w:val="000000"/>
                <w:lang w:eastAsia="es-ES"/>
              </w:rPr>
            </w:pPr>
            <w:r w:rsidRPr="00F44420">
              <w:rPr>
                <w:rFonts w:cs="Arial"/>
                <w:color w:val="000000"/>
                <w:lang w:eastAsia="es-ES"/>
              </w:rPr>
              <w:t>SEGUNDO CICLO</w:t>
            </w:r>
          </w:p>
        </w:tc>
      </w:tr>
      <w:tr w:rsidR="00982915" w:rsidRPr="00B21EDF" w:rsidTr="00F44420">
        <w:trPr>
          <w:trHeight w:val="300"/>
        </w:trPr>
        <w:tc>
          <w:tcPr>
            <w:tcW w:w="1060" w:type="dxa"/>
            <w:vMerge w:val="restart"/>
            <w:tcBorders>
              <w:top w:val="nil"/>
              <w:left w:val="single" w:sz="8" w:space="0" w:color="auto"/>
              <w:bottom w:val="single" w:sz="8" w:space="0" w:color="000000"/>
              <w:right w:val="single" w:sz="8" w:space="0" w:color="auto"/>
            </w:tcBorders>
          </w:tcPr>
          <w:p w:rsidR="00982915" w:rsidRPr="00F44420" w:rsidRDefault="00982915" w:rsidP="00F44420">
            <w:pPr>
              <w:spacing w:after="0" w:line="240" w:lineRule="auto"/>
              <w:jc w:val="center"/>
              <w:rPr>
                <w:rFonts w:cs="Arial"/>
                <w:color w:val="000000"/>
                <w:lang w:eastAsia="es-ES"/>
              </w:rPr>
            </w:pPr>
            <w:r w:rsidRPr="00F44420">
              <w:rPr>
                <w:rFonts w:cs="Arial"/>
                <w:color w:val="000000"/>
                <w:lang w:eastAsia="es-ES"/>
              </w:rPr>
              <w:t>A</w:t>
            </w:r>
          </w:p>
        </w:tc>
        <w:tc>
          <w:tcPr>
            <w:tcW w:w="1420" w:type="dxa"/>
            <w:vMerge w:val="restart"/>
            <w:tcBorders>
              <w:top w:val="nil"/>
              <w:left w:val="single" w:sz="8" w:space="0" w:color="auto"/>
              <w:bottom w:val="single" w:sz="8" w:space="0" w:color="000000"/>
              <w:right w:val="single" w:sz="8" w:space="0" w:color="auto"/>
            </w:tcBorders>
          </w:tcPr>
          <w:p w:rsidR="00982915" w:rsidRPr="00F44420" w:rsidRDefault="00982915" w:rsidP="00F44420">
            <w:pPr>
              <w:spacing w:after="0" w:line="240" w:lineRule="auto"/>
              <w:jc w:val="center"/>
              <w:rPr>
                <w:rFonts w:cs="Arial"/>
                <w:color w:val="000000"/>
                <w:lang w:eastAsia="es-ES"/>
              </w:rPr>
            </w:pPr>
            <w:r w:rsidRPr="00F44420">
              <w:rPr>
                <w:rFonts w:cs="Arial"/>
                <w:color w:val="000000"/>
                <w:lang w:eastAsia="es-ES"/>
              </w:rPr>
              <w:t>1-2-7-9 y 10</w:t>
            </w:r>
          </w:p>
        </w:tc>
        <w:tc>
          <w:tcPr>
            <w:tcW w:w="2260" w:type="dxa"/>
            <w:tcBorders>
              <w:top w:val="nil"/>
              <w:left w:val="nil"/>
              <w:bottom w:val="single" w:sz="8" w:space="0" w:color="auto"/>
              <w:right w:val="single" w:sz="8" w:space="0" w:color="auto"/>
            </w:tcBorders>
          </w:tcPr>
          <w:p w:rsidR="00982915" w:rsidRPr="00F44420" w:rsidRDefault="00982915" w:rsidP="00F44420">
            <w:pPr>
              <w:spacing w:after="0" w:line="240" w:lineRule="auto"/>
              <w:rPr>
                <w:rFonts w:cs="Arial"/>
                <w:color w:val="000000"/>
                <w:lang w:eastAsia="es-ES"/>
              </w:rPr>
            </w:pPr>
            <w:r w:rsidRPr="00F44420">
              <w:rPr>
                <w:rFonts w:cs="Arial"/>
                <w:color w:val="000000"/>
                <w:lang w:eastAsia="es-ES"/>
              </w:rPr>
              <w:t>14/15/16 DE FEBRERO</w:t>
            </w:r>
          </w:p>
        </w:tc>
        <w:tc>
          <w:tcPr>
            <w:tcW w:w="1800" w:type="dxa"/>
            <w:tcBorders>
              <w:top w:val="nil"/>
              <w:left w:val="nil"/>
              <w:bottom w:val="single" w:sz="8" w:space="0" w:color="auto"/>
              <w:right w:val="single" w:sz="8" w:space="0" w:color="auto"/>
            </w:tcBorders>
          </w:tcPr>
          <w:p w:rsidR="00982915" w:rsidRPr="00F44420" w:rsidRDefault="00982915" w:rsidP="00F44420">
            <w:pPr>
              <w:spacing w:after="0" w:line="240" w:lineRule="auto"/>
              <w:rPr>
                <w:rFonts w:cs="Arial"/>
                <w:color w:val="000000"/>
                <w:lang w:eastAsia="es-ES"/>
              </w:rPr>
            </w:pPr>
            <w:r w:rsidRPr="00F44420">
              <w:rPr>
                <w:rFonts w:cs="Arial"/>
                <w:color w:val="000000"/>
                <w:lang w:eastAsia="es-ES"/>
              </w:rPr>
              <w:t>PDL y CDM</w:t>
            </w:r>
          </w:p>
        </w:tc>
        <w:tc>
          <w:tcPr>
            <w:tcW w:w="2120" w:type="dxa"/>
            <w:tcBorders>
              <w:top w:val="nil"/>
              <w:left w:val="nil"/>
              <w:bottom w:val="single" w:sz="8" w:space="0" w:color="auto"/>
              <w:right w:val="single" w:sz="8" w:space="0" w:color="auto"/>
            </w:tcBorders>
          </w:tcPr>
          <w:p w:rsidR="00982915" w:rsidRPr="00F44420" w:rsidRDefault="00982915" w:rsidP="00F44420">
            <w:pPr>
              <w:spacing w:after="0" w:line="240" w:lineRule="auto"/>
              <w:rPr>
                <w:rFonts w:cs="Arial"/>
                <w:color w:val="000000"/>
                <w:lang w:eastAsia="es-ES"/>
              </w:rPr>
            </w:pPr>
            <w:r w:rsidRPr="00F44420">
              <w:rPr>
                <w:rFonts w:cs="Arial"/>
                <w:color w:val="000000"/>
                <w:lang w:eastAsia="es-ES"/>
              </w:rPr>
              <w:t>PDL y CN</w:t>
            </w:r>
          </w:p>
        </w:tc>
      </w:tr>
      <w:tr w:rsidR="00982915" w:rsidRPr="00B21EDF" w:rsidTr="00F44420">
        <w:trPr>
          <w:trHeight w:val="300"/>
        </w:trPr>
        <w:tc>
          <w:tcPr>
            <w:tcW w:w="1060" w:type="dxa"/>
            <w:vMerge/>
            <w:tcBorders>
              <w:top w:val="nil"/>
              <w:left w:val="single" w:sz="8" w:space="0" w:color="auto"/>
              <w:bottom w:val="single" w:sz="8" w:space="0" w:color="000000"/>
              <w:right w:val="single" w:sz="8" w:space="0" w:color="auto"/>
            </w:tcBorders>
            <w:vAlign w:val="center"/>
          </w:tcPr>
          <w:p w:rsidR="00982915" w:rsidRPr="00F44420" w:rsidRDefault="00982915" w:rsidP="00F44420">
            <w:pPr>
              <w:spacing w:after="0" w:line="240" w:lineRule="auto"/>
              <w:rPr>
                <w:rFonts w:cs="Arial"/>
                <w:color w:val="000000"/>
                <w:lang w:eastAsia="es-ES"/>
              </w:rPr>
            </w:pPr>
          </w:p>
        </w:tc>
        <w:tc>
          <w:tcPr>
            <w:tcW w:w="1420" w:type="dxa"/>
            <w:vMerge/>
            <w:tcBorders>
              <w:top w:val="nil"/>
              <w:left w:val="single" w:sz="8" w:space="0" w:color="auto"/>
              <w:bottom w:val="single" w:sz="8" w:space="0" w:color="000000"/>
              <w:right w:val="single" w:sz="8" w:space="0" w:color="auto"/>
            </w:tcBorders>
            <w:vAlign w:val="center"/>
          </w:tcPr>
          <w:p w:rsidR="00982915" w:rsidRPr="00F44420" w:rsidRDefault="00982915" w:rsidP="00F44420">
            <w:pPr>
              <w:spacing w:after="0" w:line="240" w:lineRule="auto"/>
              <w:rPr>
                <w:rFonts w:cs="Arial"/>
                <w:color w:val="000000"/>
                <w:lang w:eastAsia="es-ES"/>
              </w:rPr>
            </w:pPr>
          </w:p>
        </w:tc>
        <w:tc>
          <w:tcPr>
            <w:tcW w:w="2260" w:type="dxa"/>
            <w:tcBorders>
              <w:top w:val="nil"/>
              <w:left w:val="nil"/>
              <w:bottom w:val="single" w:sz="8" w:space="0" w:color="auto"/>
              <w:right w:val="single" w:sz="8" w:space="0" w:color="auto"/>
            </w:tcBorders>
          </w:tcPr>
          <w:p w:rsidR="00982915" w:rsidRPr="00F44420" w:rsidRDefault="00982915" w:rsidP="00F44420">
            <w:pPr>
              <w:spacing w:after="0" w:line="240" w:lineRule="auto"/>
              <w:rPr>
                <w:rFonts w:cs="Arial"/>
                <w:color w:val="000000"/>
                <w:lang w:eastAsia="es-ES"/>
              </w:rPr>
            </w:pPr>
            <w:r w:rsidRPr="00F44420">
              <w:rPr>
                <w:rFonts w:cs="Arial"/>
                <w:color w:val="000000"/>
                <w:lang w:eastAsia="es-ES"/>
              </w:rPr>
              <w:t>17/20 y 21 DE FEBRERO</w:t>
            </w:r>
          </w:p>
        </w:tc>
        <w:tc>
          <w:tcPr>
            <w:tcW w:w="1800" w:type="dxa"/>
            <w:tcBorders>
              <w:top w:val="nil"/>
              <w:left w:val="nil"/>
              <w:bottom w:val="single" w:sz="8" w:space="0" w:color="auto"/>
              <w:right w:val="single" w:sz="8" w:space="0" w:color="auto"/>
            </w:tcBorders>
          </w:tcPr>
          <w:p w:rsidR="00982915" w:rsidRPr="00F44420" w:rsidRDefault="00982915" w:rsidP="00F44420">
            <w:pPr>
              <w:spacing w:after="0" w:line="240" w:lineRule="auto"/>
              <w:rPr>
                <w:rFonts w:cs="Arial"/>
                <w:color w:val="000000"/>
                <w:lang w:eastAsia="es-ES"/>
              </w:rPr>
            </w:pPr>
            <w:r w:rsidRPr="00F44420">
              <w:rPr>
                <w:rFonts w:cs="Arial"/>
                <w:color w:val="000000"/>
                <w:lang w:eastAsia="es-ES"/>
              </w:rPr>
              <w:t>MATEMÁTICA</w:t>
            </w:r>
          </w:p>
        </w:tc>
        <w:tc>
          <w:tcPr>
            <w:tcW w:w="2120" w:type="dxa"/>
            <w:tcBorders>
              <w:top w:val="nil"/>
              <w:left w:val="nil"/>
              <w:bottom w:val="single" w:sz="8" w:space="0" w:color="auto"/>
              <w:right w:val="single" w:sz="8" w:space="0" w:color="auto"/>
            </w:tcBorders>
          </w:tcPr>
          <w:p w:rsidR="00982915" w:rsidRPr="00F44420" w:rsidRDefault="00982915" w:rsidP="00F44420">
            <w:pPr>
              <w:spacing w:after="0" w:line="240" w:lineRule="auto"/>
              <w:rPr>
                <w:rFonts w:cs="Arial"/>
                <w:color w:val="000000"/>
                <w:lang w:eastAsia="es-ES"/>
              </w:rPr>
            </w:pPr>
            <w:r w:rsidRPr="00F44420">
              <w:rPr>
                <w:rFonts w:cs="Arial"/>
                <w:color w:val="000000"/>
                <w:lang w:eastAsia="es-ES"/>
              </w:rPr>
              <w:t>MATEMÁTICA y CS</w:t>
            </w:r>
          </w:p>
        </w:tc>
      </w:tr>
      <w:tr w:rsidR="00982915" w:rsidRPr="00B21EDF" w:rsidTr="00F44420">
        <w:trPr>
          <w:trHeight w:val="300"/>
        </w:trPr>
        <w:tc>
          <w:tcPr>
            <w:tcW w:w="1060" w:type="dxa"/>
            <w:vMerge w:val="restart"/>
            <w:tcBorders>
              <w:top w:val="nil"/>
              <w:left w:val="single" w:sz="8" w:space="0" w:color="auto"/>
              <w:bottom w:val="single" w:sz="8" w:space="0" w:color="000000"/>
              <w:right w:val="single" w:sz="8" w:space="0" w:color="auto"/>
            </w:tcBorders>
          </w:tcPr>
          <w:p w:rsidR="00982915" w:rsidRPr="00F44420" w:rsidRDefault="00982915" w:rsidP="00F44420">
            <w:pPr>
              <w:spacing w:after="0" w:line="240" w:lineRule="auto"/>
              <w:jc w:val="center"/>
              <w:rPr>
                <w:rFonts w:cs="Arial"/>
                <w:color w:val="000000"/>
                <w:lang w:eastAsia="es-ES"/>
              </w:rPr>
            </w:pPr>
            <w:r w:rsidRPr="00F44420">
              <w:rPr>
                <w:rFonts w:cs="Arial"/>
                <w:color w:val="000000"/>
                <w:lang w:eastAsia="es-ES"/>
              </w:rPr>
              <w:t>B</w:t>
            </w:r>
          </w:p>
        </w:tc>
        <w:tc>
          <w:tcPr>
            <w:tcW w:w="1420" w:type="dxa"/>
            <w:vMerge w:val="restart"/>
            <w:tcBorders>
              <w:top w:val="nil"/>
              <w:left w:val="single" w:sz="8" w:space="0" w:color="auto"/>
              <w:bottom w:val="single" w:sz="8" w:space="0" w:color="000000"/>
              <w:right w:val="single" w:sz="8" w:space="0" w:color="auto"/>
            </w:tcBorders>
          </w:tcPr>
          <w:p w:rsidR="00982915" w:rsidRPr="00F44420" w:rsidRDefault="00982915" w:rsidP="00F44420">
            <w:pPr>
              <w:spacing w:after="0" w:line="240" w:lineRule="auto"/>
              <w:jc w:val="center"/>
              <w:rPr>
                <w:rFonts w:cs="Arial"/>
                <w:color w:val="000000"/>
                <w:lang w:eastAsia="es-ES"/>
              </w:rPr>
            </w:pPr>
            <w:r w:rsidRPr="00F44420">
              <w:rPr>
                <w:rFonts w:cs="Arial"/>
                <w:color w:val="000000"/>
                <w:lang w:eastAsia="es-ES"/>
              </w:rPr>
              <w:t>3-4-5-6 y 8</w:t>
            </w:r>
          </w:p>
        </w:tc>
        <w:tc>
          <w:tcPr>
            <w:tcW w:w="2260" w:type="dxa"/>
            <w:tcBorders>
              <w:top w:val="nil"/>
              <w:left w:val="nil"/>
              <w:bottom w:val="single" w:sz="8" w:space="0" w:color="auto"/>
              <w:right w:val="single" w:sz="8" w:space="0" w:color="auto"/>
            </w:tcBorders>
          </w:tcPr>
          <w:p w:rsidR="00982915" w:rsidRPr="00F44420" w:rsidRDefault="00982915" w:rsidP="00F44420">
            <w:pPr>
              <w:spacing w:after="0" w:line="240" w:lineRule="auto"/>
              <w:rPr>
                <w:rFonts w:cs="Arial"/>
                <w:color w:val="000000"/>
                <w:lang w:eastAsia="es-ES"/>
              </w:rPr>
            </w:pPr>
            <w:r w:rsidRPr="00F44420">
              <w:rPr>
                <w:rFonts w:cs="Arial"/>
                <w:color w:val="000000"/>
                <w:lang w:eastAsia="es-ES"/>
              </w:rPr>
              <w:t>14/15/16 DE FEBRERO</w:t>
            </w:r>
          </w:p>
        </w:tc>
        <w:tc>
          <w:tcPr>
            <w:tcW w:w="1800" w:type="dxa"/>
            <w:tcBorders>
              <w:top w:val="nil"/>
              <w:left w:val="nil"/>
              <w:bottom w:val="single" w:sz="8" w:space="0" w:color="auto"/>
              <w:right w:val="single" w:sz="8" w:space="0" w:color="auto"/>
            </w:tcBorders>
          </w:tcPr>
          <w:p w:rsidR="00982915" w:rsidRPr="00F44420" w:rsidRDefault="00982915" w:rsidP="00F44420">
            <w:pPr>
              <w:spacing w:after="0" w:line="240" w:lineRule="auto"/>
              <w:rPr>
                <w:rFonts w:cs="Arial"/>
                <w:color w:val="000000"/>
                <w:lang w:eastAsia="es-ES"/>
              </w:rPr>
            </w:pPr>
            <w:r w:rsidRPr="00F44420">
              <w:rPr>
                <w:rFonts w:cs="Arial"/>
                <w:color w:val="000000"/>
                <w:lang w:eastAsia="es-ES"/>
              </w:rPr>
              <w:t>MATEMÁTICA</w:t>
            </w:r>
          </w:p>
        </w:tc>
        <w:tc>
          <w:tcPr>
            <w:tcW w:w="2120" w:type="dxa"/>
            <w:tcBorders>
              <w:top w:val="nil"/>
              <w:left w:val="nil"/>
              <w:bottom w:val="single" w:sz="8" w:space="0" w:color="auto"/>
              <w:right w:val="single" w:sz="8" w:space="0" w:color="auto"/>
            </w:tcBorders>
          </w:tcPr>
          <w:p w:rsidR="00982915" w:rsidRPr="00F44420" w:rsidRDefault="00982915" w:rsidP="00F44420">
            <w:pPr>
              <w:spacing w:after="0" w:line="240" w:lineRule="auto"/>
              <w:rPr>
                <w:rFonts w:cs="Arial"/>
                <w:color w:val="000000"/>
                <w:lang w:eastAsia="es-ES"/>
              </w:rPr>
            </w:pPr>
            <w:r w:rsidRPr="00F44420">
              <w:rPr>
                <w:rFonts w:cs="Arial"/>
                <w:color w:val="000000"/>
                <w:lang w:eastAsia="es-ES"/>
              </w:rPr>
              <w:t>MATEMÁTICA y CS</w:t>
            </w:r>
          </w:p>
        </w:tc>
      </w:tr>
      <w:tr w:rsidR="00982915" w:rsidRPr="00B21EDF" w:rsidTr="00F44420">
        <w:trPr>
          <w:trHeight w:val="300"/>
        </w:trPr>
        <w:tc>
          <w:tcPr>
            <w:tcW w:w="1060" w:type="dxa"/>
            <w:vMerge/>
            <w:tcBorders>
              <w:top w:val="nil"/>
              <w:left w:val="single" w:sz="8" w:space="0" w:color="auto"/>
              <w:bottom w:val="single" w:sz="8" w:space="0" w:color="000000"/>
              <w:right w:val="single" w:sz="8" w:space="0" w:color="auto"/>
            </w:tcBorders>
            <w:vAlign w:val="center"/>
          </w:tcPr>
          <w:p w:rsidR="00982915" w:rsidRPr="00F44420" w:rsidRDefault="00982915" w:rsidP="00F44420">
            <w:pPr>
              <w:spacing w:after="0" w:line="240" w:lineRule="auto"/>
              <w:rPr>
                <w:rFonts w:cs="Arial"/>
                <w:color w:val="000000"/>
                <w:lang w:eastAsia="es-ES"/>
              </w:rPr>
            </w:pPr>
          </w:p>
        </w:tc>
        <w:tc>
          <w:tcPr>
            <w:tcW w:w="1420" w:type="dxa"/>
            <w:vMerge/>
            <w:tcBorders>
              <w:top w:val="nil"/>
              <w:left w:val="single" w:sz="8" w:space="0" w:color="auto"/>
              <w:bottom w:val="single" w:sz="8" w:space="0" w:color="000000"/>
              <w:right w:val="single" w:sz="8" w:space="0" w:color="auto"/>
            </w:tcBorders>
            <w:vAlign w:val="center"/>
          </w:tcPr>
          <w:p w:rsidR="00982915" w:rsidRPr="00F44420" w:rsidRDefault="00982915" w:rsidP="00F44420">
            <w:pPr>
              <w:spacing w:after="0" w:line="240" w:lineRule="auto"/>
              <w:rPr>
                <w:rFonts w:cs="Arial"/>
                <w:color w:val="000000"/>
                <w:lang w:eastAsia="es-ES"/>
              </w:rPr>
            </w:pPr>
          </w:p>
        </w:tc>
        <w:tc>
          <w:tcPr>
            <w:tcW w:w="2260" w:type="dxa"/>
            <w:tcBorders>
              <w:top w:val="nil"/>
              <w:left w:val="nil"/>
              <w:bottom w:val="single" w:sz="8" w:space="0" w:color="auto"/>
              <w:right w:val="single" w:sz="8" w:space="0" w:color="auto"/>
            </w:tcBorders>
          </w:tcPr>
          <w:p w:rsidR="00982915" w:rsidRPr="00F44420" w:rsidRDefault="00982915" w:rsidP="00F44420">
            <w:pPr>
              <w:spacing w:after="0" w:line="240" w:lineRule="auto"/>
              <w:rPr>
                <w:rFonts w:cs="Arial"/>
                <w:color w:val="000000"/>
                <w:lang w:eastAsia="es-ES"/>
              </w:rPr>
            </w:pPr>
            <w:r w:rsidRPr="00F44420">
              <w:rPr>
                <w:rFonts w:cs="Arial"/>
                <w:color w:val="000000"/>
                <w:lang w:eastAsia="es-ES"/>
              </w:rPr>
              <w:t>17/20 y 21 DE FEBRERO</w:t>
            </w:r>
          </w:p>
        </w:tc>
        <w:tc>
          <w:tcPr>
            <w:tcW w:w="1800" w:type="dxa"/>
            <w:tcBorders>
              <w:top w:val="nil"/>
              <w:left w:val="nil"/>
              <w:bottom w:val="single" w:sz="8" w:space="0" w:color="auto"/>
              <w:right w:val="single" w:sz="8" w:space="0" w:color="auto"/>
            </w:tcBorders>
          </w:tcPr>
          <w:p w:rsidR="00982915" w:rsidRPr="00F44420" w:rsidRDefault="00982915" w:rsidP="00F44420">
            <w:pPr>
              <w:spacing w:after="0" w:line="240" w:lineRule="auto"/>
              <w:rPr>
                <w:rFonts w:cs="Arial"/>
                <w:color w:val="000000"/>
                <w:lang w:eastAsia="es-ES"/>
              </w:rPr>
            </w:pPr>
            <w:r w:rsidRPr="00F44420">
              <w:rPr>
                <w:rFonts w:cs="Arial"/>
                <w:color w:val="000000"/>
                <w:lang w:eastAsia="es-ES"/>
              </w:rPr>
              <w:t>PDL y CDM</w:t>
            </w:r>
          </w:p>
        </w:tc>
        <w:tc>
          <w:tcPr>
            <w:tcW w:w="2120" w:type="dxa"/>
            <w:tcBorders>
              <w:top w:val="nil"/>
              <w:left w:val="nil"/>
              <w:bottom w:val="single" w:sz="8" w:space="0" w:color="auto"/>
              <w:right w:val="single" w:sz="8" w:space="0" w:color="auto"/>
            </w:tcBorders>
          </w:tcPr>
          <w:p w:rsidR="00982915" w:rsidRPr="00F44420" w:rsidRDefault="00982915" w:rsidP="00F44420">
            <w:pPr>
              <w:spacing w:after="0" w:line="240" w:lineRule="auto"/>
              <w:rPr>
                <w:rFonts w:cs="Arial"/>
                <w:color w:val="000000"/>
                <w:lang w:eastAsia="es-ES"/>
              </w:rPr>
            </w:pPr>
            <w:r w:rsidRPr="00F44420">
              <w:rPr>
                <w:rFonts w:cs="Arial"/>
                <w:color w:val="000000"/>
                <w:lang w:eastAsia="es-ES"/>
              </w:rPr>
              <w:t>PDL y CN</w:t>
            </w:r>
          </w:p>
        </w:tc>
      </w:tr>
      <w:tr w:rsidR="00982915" w:rsidRPr="00B21EDF" w:rsidTr="00F44420">
        <w:trPr>
          <w:trHeight w:val="300"/>
        </w:trPr>
        <w:tc>
          <w:tcPr>
            <w:tcW w:w="1060" w:type="dxa"/>
            <w:vMerge w:val="restart"/>
            <w:tcBorders>
              <w:top w:val="nil"/>
              <w:left w:val="single" w:sz="8" w:space="0" w:color="auto"/>
              <w:bottom w:val="single" w:sz="8" w:space="0" w:color="000000"/>
              <w:right w:val="single" w:sz="8" w:space="0" w:color="auto"/>
            </w:tcBorders>
          </w:tcPr>
          <w:p w:rsidR="00982915" w:rsidRPr="00F44420" w:rsidRDefault="00982915" w:rsidP="00F44420">
            <w:pPr>
              <w:spacing w:after="0" w:line="240" w:lineRule="auto"/>
              <w:jc w:val="center"/>
              <w:rPr>
                <w:rFonts w:cs="Arial"/>
                <w:color w:val="000000"/>
                <w:lang w:eastAsia="es-ES"/>
              </w:rPr>
            </w:pPr>
            <w:r w:rsidRPr="00F44420">
              <w:rPr>
                <w:rFonts w:cs="Arial"/>
                <w:color w:val="000000"/>
                <w:lang w:eastAsia="es-ES"/>
              </w:rPr>
              <w:t>C</w:t>
            </w:r>
          </w:p>
        </w:tc>
        <w:tc>
          <w:tcPr>
            <w:tcW w:w="1420" w:type="dxa"/>
            <w:vMerge w:val="restart"/>
            <w:tcBorders>
              <w:top w:val="nil"/>
              <w:left w:val="single" w:sz="8" w:space="0" w:color="auto"/>
              <w:bottom w:val="single" w:sz="8" w:space="0" w:color="000000"/>
              <w:right w:val="single" w:sz="8" w:space="0" w:color="auto"/>
            </w:tcBorders>
          </w:tcPr>
          <w:p w:rsidR="00982915" w:rsidRPr="00F44420" w:rsidRDefault="00982915" w:rsidP="00F44420">
            <w:pPr>
              <w:spacing w:after="0" w:line="240" w:lineRule="auto"/>
              <w:jc w:val="center"/>
              <w:rPr>
                <w:rFonts w:cs="Arial"/>
                <w:color w:val="000000"/>
                <w:lang w:eastAsia="es-ES"/>
              </w:rPr>
            </w:pPr>
            <w:r w:rsidRPr="00F44420">
              <w:rPr>
                <w:rFonts w:cs="Arial"/>
                <w:color w:val="000000"/>
                <w:lang w:eastAsia="es-ES"/>
              </w:rPr>
              <w:t>12-14-15-16-17- y 18</w:t>
            </w:r>
          </w:p>
        </w:tc>
        <w:tc>
          <w:tcPr>
            <w:tcW w:w="2260" w:type="dxa"/>
            <w:tcBorders>
              <w:top w:val="nil"/>
              <w:left w:val="nil"/>
              <w:bottom w:val="single" w:sz="8" w:space="0" w:color="auto"/>
              <w:right w:val="single" w:sz="8" w:space="0" w:color="auto"/>
            </w:tcBorders>
          </w:tcPr>
          <w:p w:rsidR="00982915" w:rsidRPr="00F44420" w:rsidRDefault="00982915" w:rsidP="00F44420">
            <w:pPr>
              <w:spacing w:after="0" w:line="240" w:lineRule="auto"/>
              <w:rPr>
                <w:rFonts w:cs="Arial"/>
                <w:color w:val="000000"/>
                <w:lang w:eastAsia="es-ES"/>
              </w:rPr>
            </w:pPr>
            <w:r w:rsidRPr="00F44420">
              <w:rPr>
                <w:rFonts w:cs="Arial"/>
                <w:color w:val="000000"/>
                <w:lang w:eastAsia="es-ES"/>
              </w:rPr>
              <w:t>14/15/16 DE FEBRERO</w:t>
            </w:r>
          </w:p>
        </w:tc>
        <w:tc>
          <w:tcPr>
            <w:tcW w:w="1800" w:type="dxa"/>
            <w:tcBorders>
              <w:top w:val="nil"/>
              <w:left w:val="nil"/>
              <w:bottom w:val="single" w:sz="8" w:space="0" w:color="auto"/>
              <w:right w:val="single" w:sz="8" w:space="0" w:color="auto"/>
            </w:tcBorders>
          </w:tcPr>
          <w:p w:rsidR="00982915" w:rsidRPr="00F44420" w:rsidRDefault="00982915" w:rsidP="00F44420">
            <w:pPr>
              <w:spacing w:after="0" w:line="240" w:lineRule="auto"/>
              <w:rPr>
                <w:rFonts w:cs="Arial"/>
                <w:color w:val="000000"/>
                <w:lang w:eastAsia="es-ES"/>
              </w:rPr>
            </w:pPr>
            <w:r w:rsidRPr="00F44420">
              <w:rPr>
                <w:rFonts w:cs="Arial"/>
                <w:color w:val="000000"/>
                <w:lang w:eastAsia="es-ES"/>
              </w:rPr>
              <w:t>PDL y CDM</w:t>
            </w:r>
          </w:p>
        </w:tc>
        <w:tc>
          <w:tcPr>
            <w:tcW w:w="2120" w:type="dxa"/>
            <w:tcBorders>
              <w:top w:val="nil"/>
              <w:left w:val="nil"/>
              <w:bottom w:val="single" w:sz="8" w:space="0" w:color="auto"/>
              <w:right w:val="single" w:sz="8" w:space="0" w:color="auto"/>
            </w:tcBorders>
          </w:tcPr>
          <w:p w:rsidR="00982915" w:rsidRPr="00F44420" w:rsidRDefault="00982915" w:rsidP="00F44420">
            <w:pPr>
              <w:spacing w:after="0" w:line="240" w:lineRule="auto"/>
              <w:rPr>
                <w:rFonts w:cs="Arial"/>
                <w:color w:val="000000"/>
                <w:lang w:eastAsia="es-ES"/>
              </w:rPr>
            </w:pPr>
            <w:r w:rsidRPr="00F44420">
              <w:rPr>
                <w:rFonts w:cs="Arial"/>
                <w:color w:val="000000"/>
                <w:lang w:eastAsia="es-ES"/>
              </w:rPr>
              <w:t>PDL y CN</w:t>
            </w:r>
          </w:p>
        </w:tc>
      </w:tr>
      <w:tr w:rsidR="00982915" w:rsidRPr="00B21EDF" w:rsidTr="00F44420">
        <w:trPr>
          <w:trHeight w:val="300"/>
        </w:trPr>
        <w:tc>
          <w:tcPr>
            <w:tcW w:w="1060" w:type="dxa"/>
            <w:vMerge/>
            <w:tcBorders>
              <w:top w:val="nil"/>
              <w:left w:val="single" w:sz="8" w:space="0" w:color="auto"/>
              <w:bottom w:val="single" w:sz="8" w:space="0" w:color="000000"/>
              <w:right w:val="single" w:sz="8" w:space="0" w:color="auto"/>
            </w:tcBorders>
            <w:vAlign w:val="center"/>
          </w:tcPr>
          <w:p w:rsidR="00982915" w:rsidRPr="00F44420" w:rsidRDefault="00982915" w:rsidP="00F44420">
            <w:pPr>
              <w:spacing w:after="0" w:line="240" w:lineRule="auto"/>
              <w:rPr>
                <w:rFonts w:cs="Arial"/>
                <w:color w:val="000000"/>
                <w:lang w:eastAsia="es-ES"/>
              </w:rPr>
            </w:pPr>
          </w:p>
        </w:tc>
        <w:tc>
          <w:tcPr>
            <w:tcW w:w="1420" w:type="dxa"/>
            <w:vMerge/>
            <w:tcBorders>
              <w:top w:val="nil"/>
              <w:left w:val="single" w:sz="8" w:space="0" w:color="auto"/>
              <w:bottom w:val="single" w:sz="8" w:space="0" w:color="000000"/>
              <w:right w:val="single" w:sz="8" w:space="0" w:color="auto"/>
            </w:tcBorders>
            <w:vAlign w:val="center"/>
          </w:tcPr>
          <w:p w:rsidR="00982915" w:rsidRPr="00F44420" w:rsidRDefault="00982915" w:rsidP="00F44420">
            <w:pPr>
              <w:spacing w:after="0" w:line="240" w:lineRule="auto"/>
              <w:rPr>
                <w:rFonts w:cs="Arial"/>
                <w:color w:val="000000"/>
                <w:lang w:eastAsia="es-ES"/>
              </w:rPr>
            </w:pPr>
          </w:p>
        </w:tc>
        <w:tc>
          <w:tcPr>
            <w:tcW w:w="2260" w:type="dxa"/>
            <w:tcBorders>
              <w:top w:val="nil"/>
              <w:left w:val="nil"/>
              <w:bottom w:val="single" w:sz="8" w:space="0" w:color="auto"/>
              <w:right w:val="single" w:sz="8" w:space="0" w:color="auto"/>
            </w:tcBorders>
          </w:tcPr>
          <w:p w:rsidR="00982915" w:rsidRPr="00F44420" w:rsidRDefault="00982915" w:rsidP="00F44420">
            <w:pPr>
              <w:spacing w:after="0" w:line="240" w:lineRule="auto"/>
              <w:rPr>
                <w:rFonts w:cs="Arial"/>
                <w:color w:val="000000"/>
                <w:lang w:eastAsia="es-ES"/>
              </w:rPr>
            </w:pPr>
            <w:r w:rsidRPr="00F44420">
              <w:rPr>
                <w:rFonts w:cs="Arial"/>
                <w:color w:val="000000"/>
                <w:lang w:eastAsia="es-ES"/>
              </w:rPr>
              <w:t>17/20 y 21 DE FEBRERO</w:t>
            </w:r>
          </w:p>
        </w:tc>
        <w:tc>
          <w:tcPr>
            <w:tcW w:w="1800" w:type="dxa"/>
            <w:tcBorders>
              <w:top w:val="nil"/>
              <w:left w:val="nil"/>
              <w:bottom w:val="single" w:sz="8" w:space="0" w:color="auto"/>
              <w:right w:val="single" w:sz="8" w:space="0" w:color="auto"/>
            </w:tcBorders>
          </w:tcPr>
          <w:p w:rsidR="00982915" w:rsidRPr="00F44420" w:rsidRDefault="00982915" w:rsidP="00F44420">
            <w:pPr>
              <w:spacing w:after="0" w:line="240" w:lineRule="auto"/>
              <w:rPr>
                <w:rFonts w:cs="Arial"/>
                <w:color w:val="000000"/>
                <w:lang w:eastAsia="es-ES"/>
              </w:rPr>
            </w:pPr>
            <w:r w:rsidRPr="00F44420">
              <w:rPr>
                <w:rFonts w:cs="Arial"/>
                <w:color w:val="000000"/>
                <w:lang w:eastAsia="es-ES"/>
              </w:rPr>
              <w:t>MATEMÁTICA</w:t>
            </w:r>
          </w:p>
        </w:tc>
        <w:tc>
          <w:tcPr>
            <w:tcW w:w="2120" w:type="dxa"/>
            <w:tcBorders>
              <w:top w:val="nil"/>
              <w:left w:val="nil"/>
              <w:bottom w:val="single" w:sz="8" w:space="0" w:color="auto"/>
              <w:right w:val="single" w:sz="8" w:space="0" w:color="auto"/>
            </w:tcBorders>
          </w:tcPr>
          <w:p w:rsidR="00982915" w:rsidRPr="00F44420" w:rsidRDefault="00982915" w:rsidP="00F44420">
            <w:pPr>
              <w:spacing w:after="0" w:line="240" w:lineRule="auto"/>
              <w:rPr>
                <w:rFonts w:cs="Arial"/>
                <w:color w:val="000000"/>
                <w:lang w:eastAsia="es-ES"/>
              </w:rPr>
            </w:pPr>
            <w:r w:rsidRPr="00F44420">
              <w:rPr>
                <w:rFonts w:cs="Arial"/>
                <w:color w:val="000000"/>
                <w:lang w:eastAsia="es-ES"/>
              </w:rPr>
              <w:t>MATEMÁTICA y CS</w:t>
            </w:r>
          </w:p>
        </w:tc>
      </w:tr>
      <w:tr w:rsidR="00982915" w:rsidRPr="00B21EDF" w:rsidTr="00F44420">
        <w:trPr>
          <w:trHeight w:val="300"/>
        </w:trPr>
        <w:tc>
          <w:tcPr>
            <w:tcW w:w="1060" w:type="dxa"/>
            <w:vMerge w:val="restart"/>
            <w:tcBorders>
              <w:top w:val="single" w:sz="4" w:space="0" w:color="auto"/>
              <w:left w:val="single" w:sz="8" w:space="0" w:color="auto"/>
              <w:bottom w:val="single" w:sz="8" w:space="0" w:color="000000"/>
              <w:right w:val="single" w:sz="8" w:space="0" w:color="auto"/>
            </w:tcBorders>
          </w:tcPr>
          <w:p w:rsidR="00982915" w:rsidRPr="00F44420" w:rsidRDefault="00982915" w:rsidP="00F44420">
            <w:pPr>
              <w:spacing w:after="0" w:line="240" w:lineRule="auto"/>
              <w:jc w:val="center"/>
              <w:rPr>
                <w:rFonts w:cs="Arial"/>
                <w:color w:val="000000"/>
                <w:lang w:eastAsia="es-ES"/>
              </w:rPr>
            </w:pPr>
            <w:r w:rsidRPr="00F44420">
              <w:rPr>
                <w:rFonts w:cs="Arial"/>
                <w:color w:val="000000"/>
                <w:lang w:eastAsia="es-ES"/>
              </w:rPr>
              <w:t>D</w:t>
            </w:r>
          </w:p>
        </w:tc>
        <w:tc>
          <w:tcPr>
            <w:tcW w:w="1420" w:type="dxa"/>
            <w:vMerge w:val="restart"/>
            <w:tcBorders>
              <w:top w:val="single" w:sz="4" w:space="0" w:color="auto"/>
              <w:left w:val="single" w:sz="8" w:space="0" w:color="auto"/>
              <w:bottom w:val="single" w:sz="8" w:space="0" w:color="000000"/>
              <w:right w:val="single" w:sz="8" w:space="0" w:color="auto"/>
            </w:tcBorders>
          </w:tcPr>
          <w:p w:rsidR="00982915" w:rsidRPr="00F44420" w:rsidRDefault="00982915" w:rsidP="00F44420">
            <w:pPr>
              <w:spacing w:after="0" w:line="240" w:lineRule="auto"/>
              <w:jc w:val="center"/>
              <w:rPr>
                <w:rFonts w:cs="Arial"/>
                <w:color w:val="000000"/>
                <w:lang w:eastAsia="es-ES"/>
              </w:rPr>
            </w:pPr>
            <w:r w:rsidRPr="00F44420">
              <w:rPr>
                <w:rFonts w:cs="Arial"/>
                <w:color w:val="000000"/>
                <w:lang w:eastAsia="es-ES"/>
              </w:rPr>
              <w:t>11-13-19-20 y 21</w:t>
            </w:r>
          </w:p>
        </w:tc>
        <w:tc>
          <w:tcPr>
            <w:tcW w:w="2260" w:type="dxa"/>
            <w:tcBorders>
              <w:top w:val="nil"/>
              <w:left w:val="nil"/>
              <w:bottom w:val="single" w:sz="8" w:space="0" w:color="auto"/>
              <w:right w:val="single" w:sz="8" w:space="0" w:color="auto"/>
            </w:tcBorders>
          </w:tcPr>
          <w:p w:rsidR="00982915" w:rsidRPr="00F44420" w:rsidRDefault="00982915" w:rsidP="00F44420">
            <w:pPr>
              <w:spacing w:after="0" w:line="240" w:lineRule="auto"/>
              <w:rPr>
                <w:rFonts w:cs="Arial"/>
                <w:color w:val="000000"/>
                <w:lang w:eastAsia="es-ES"/>
              </w:rPr>
            </w:pPr>
            <w:r w:rsidRPr="00F44420">
              <w:rPr>
                <w:rFonts w:cs="Arial"/>
                <w:color w:val="000000"/>
                <w:lang w:eastAsia="es-ES"/>
              </w:rPr>
              <w:t>14/15/16 DE FEBRERO</w:t>
            </w:r>
          </w:p>
        </w:tc>
        <w:tc>
          <w:tcPr>
            <w:tcW w:w="1800" w:type="dxa"/>
            <w:tcBorders>
              <w:top w:val="nil"/>
              <w:left w:val="nil"/>
              <w:bottom w:val="single" w:sz="8" w:space="0" w:color="auto"/>
              <w:right w:val="single" w:sz="8" w:space="0" w:color="auto"/>
            </w:tcBorders>
          </w:tcPr>
          <w:p w:rsidR="00982915" w:rsidRPr="00F44420" w:rsidRDefault="00982915" w:rsidP="00F44420">
            <w:pPr>
              <w:spacing w:after="0" w:line="240" w:lineRule="auto"/>
              <w:rPr>
                <w:rFonts w:cs="Arial"/>
                <w:color w:val="000000"/>
                <w:lang w:eastAsia="es-ES"/>
              </w:rPr>
            </w:pPr>
            <w:r w:rsidRPr="00F44420">
              <w:rPr>
                <w:rFonts w:cs="Arial"/>
                <w:color w:val="000000"/>
                <w:lang w:eastAsia="es-ES"/>
              </w:rPr>
              <w:t>MATEMÁTICA</w:t>
            </w:r>
          </w:p>
        </w:tc>
        <w:tc>
          <w:tcPr>
            <w:tcW w:w="2120" w:type="dxa"/>
            <w:tcBorders>
              <w:top w:val="nil"/>
              <w:left w:val="nil"/>
              <w:bottom w:val="single" w:sz="8" w:space="0" w:color="auto"/>
              <w:right w:val="single" w:sz="8" w:space="0" w:color="auto"/>
            </w:tcBorders>
          </w:tcPr>
          <w:p w:rsidR="00982915" w:rsidRPr="00F44420" w:rsidRDefault="00982915" w:rsidP="00F44420">
            <w:pPr>
              <w:spacing w:after="0" w:line="240" w:lineRule="auto"/>
              <w:rPr>
                <w:rFonts w:cs="Arial"/>
                <w:color w:val="000000"/>
                <w:lang w:eastAsia="es-ES"/>
              </w:rPr>
            </w:pPr>
            <w:r w:rsidRPr="00F44420">
              <w:rPr>
                <w:rFonts w:cs="Arial"/>
                <w:color w:val="000000"/>
                <w:lang w:eastAsia="es-ES"/>
              </w:rPr>
              <w:t>MATEMÁTICA y CS</w:t>
            </w:r>
          </w:p>
        </w:tc>
      </w:tr>
      <w:tr w:rsidR="00982915" w:rsidRPr="00B21EDF" w:rsidTr="00F44420">
        <w:trPr>
          <w:trHeight w:val="300"/>
        </w:trPr>
        <w:tc>
          <w:tcPr>
            <w:tcW w:w="1060" w:type="dxa"/>
            <w:vMerge/>
            <w:tcBorders>
              <w:top w:val="single" w:sz="4" w:space="0" w:color="auto"/>
              <w:left w:val="single" w:sz="8" w:space="0" w:color="auto"/>
              <w:bottom w:val="single" w:sz="8" w:space="0" w:color="000000"/>
              <w:right w:val="single" w:sz="8" w:space="0" w:color="auto"/>
            </w:tcBorders>
            <w:vAlign w:val="center"/>
          </w:tcPr>
          <w:p w:rsidR="00982915" w:rsidRPr="00F44420" w:rsidRDefault="00982915" w:rsidP="00F44420">
            <w:pPr>
              <w:spacing w:after="0" w:line="240" w:lineRule="auto"/>
              <w:rPr>
                <w:rFonts w:cs="Arial"/>
                <w:color w:val="000000"/>
                <w:lang w:eastAsia="es-ES"/>
              </w:rPr>
            </w:pPr>
          </w:p>
        </w:tc>
        <w:tc>
          <w:tcPr>
            <w:tcW w:w="1420" w:type="dxa"/>
            <w:vMerge/>
            <w:tcBorders>
              <w:top w:val="single" w:sz="4" w:space="0" w:color="auto"/>
              <w:left w:val="single" w:sz="8" w:space="0" w:color="auto"/>
              <w:bottom w:val="single" w:sz="8" w:space="0" w:color="000000"/>
              <w:right w:val="single" w:sz="8" w:space="0" w:color="auto"/>
            </w:tcBorders>
            <w:vAlign w:val="center"/>
          </w:tcPr>
          <w:p w:rsidR="00982915" w:rsidRPr="00F44420" w:rsidRDefault="00982915" w:rsidP="00F44420">
            <w:pPr>
              <w:spacing w:after="0" w:line="240" w:lineRule="auto"/>
              <w:rPr>
                <w:rFonts w:cs="Arial"/>
                <w:color w:val="000000"/>
                <w:lang w:eastAsia="es-ES"/>
              </w:rPr>
            </w:pPr>
          </w:p>
        </w:tc>
        <w:tc>
          <w:tcPr>
            <w:tcW w:w="2260" w:type="dxa"/>
            <w:tcBorders>
              <w:top w:val="nil"/>
              <w:left w:val="nil"/>
              <w:bottom w:val="single" w:sz="8" w:space="0" w:color="auto"/>
              <w:right w:val="single" w:sz="8" w:space="0" w:color="auto"/>
            </w:tcBorders>
          </w:tcPr>
          <w:p w:rsidR="00982915" w:rsidRPr="00F44420" w:rsidRDefault="00982915" w:rsidP="00F44420">
            <w:pPr>
              <w:spacing w:after="0" w:line="240" w:lineRule="auto"/>
              <w:rPr>
                <w:rFonts w:cs="Arial"/>
                <w:color w:val="000000"/>
                <w:lang w:eastAsia="es-ES"/>
              </w:rPr>
            </w:pPr>
            <w:r w:rsidRPr="00F44420">
              <w:rPr>
                <w:rFonts w:cs="Arial"/>
                <w:color w:val="000000"/>
                <w:lang w:eastAsia="es-ES"/>
              </w:rPr>
              <w:t>17/20 y 21 DE FEBRERO</w:t>
            </w:r>
          </w:p>
        </w:tc>
        <w:tc>
          <w:tcPr>
            <w:tcW w:w="1800" w:type="dxa"/>
            <w:tcBorders>
              <w:top w:val="nil"/>
              <w:left w:val="nil"/>
              <w:bottom w:val="single" w:sz="8" w:space="0" w:color="auto"/>
              <w:right w:val="single" w:sz="8" w:space="0" w:color="auto"/>
            </w:tcBorders>
          </w:tcPr>
          <w:p w:rsidR="00982915" w:rsidRPr="00F44420" w:rsidRDefault="00982915" w:rsidP="00F44420">
            <w:pPr>
              <w:spacing w:after="0" w:line="240" w:lineRule="auto"/>
              <w:rPr>
                <w:rFonts w:cs="Arial"/>
                <w:color w:val="000000"/>
                <w:lang w:eastAsia="es-ES"/>
              </w:rPr>
            </w:pPr>
            <w:r w:rsidRPr="00F44420">
              <w:rPr>
                <w:rFonts w:cs="Arial"/>
                <w:color w:val="000000"/>
                <w:lang w:eastAsia="es-ES"/>
              </w:rPr>
              <w:t>PDL y CDM</w:t>
            </w:r>
          </w:p>
        </w:tc>
        <w:tc>
          <w:tcPr>
            <w:tcW w:w="2120" w:type="dxa"/>
            <w:tcBorders>
              <w:top w:val="nil"/>
              <w:left w:val="nil"/>
              <w:bottom w:val="single" w:sz="8" w:space="0" w:color="auto"/>
              <w:right w:val="single" w:sz="8" w:space="0" w:color="auto"/>
            </w:tcBorders>
          </w:tcPr>
          <w:p w:rsidR="00982915" w:rsidRPr="00F44420" w:rsidRDefault="00982915" w:rsidP="00F44420">
            <w:pPr>
              <w:spacing w:after="0" w:line="240" w:lineRule="auto"/>
              <w:rPr>
                <w:rFonts w:cs="Arial"/>
                <w:color w:val="000000"/>
                <w:lang w:eastAsia="es-ES"/>
              </w:rPr>
            </w:pPr>
            <w:r w:rsidRPr="00F44420">
              <w:rPr>
                <w:rFonts w:cs="Arial"/>
                <w:color w:val="000000"/>
                <w:lang w:eastAsia="es-ES"/>
              </w:rPr>
              <w:t>PDL y CN</w:t>
            </w:r>
          </w:p>
        </w:tc>
      </w:tr>
      <w:tr w:rsidR="00982915" w:rsidRPr="00B21EDF" w:rsidTr="00F44420">
        <w:trPr>
          <w:trHeight w:val="255"/>
        </w:trPr>
        <w:tc>
          <w:tcPr>
            <w:tcW w:w="4740" w:type="dxa"/>
            <w:gridSpan w:val="3"/>
            <w:tcBorders>
              <w:top w:val="nil"/>
              <w:left w:val="nil"/>
              <w:bottom w:val="nil"/>
              <w:right w:val="nil"/>
            </w:tcBorders>
            <w:noWrap/>
            <w:vAlign w:val="bottom"/>
          </w:tcPr>
          <w:p w:rsidR="00982915" w:rsidRPr="00F44420" w:rsidRDefault="00982915" w:rsidP="00F44420">
            <w:pPr>
              <w:spacing w:after="0" w:line="240" w:lineRule="auto"/>
              <w:rPr>
                <w:rFonts w:ascii="Arial" w:hAnsi="Arial" w:cs="Arial"/>
                <w:color w:val="000000"/>
                <w:sz w:val="20"/>
                <w:szCs w:val="20"/>
                <w:lang w:eastAsia="es-ES"/>
              </w:rPr>
            </w:pPr>
            <w:r w:rsidRPr="00F44420">
              <w:rPr>
                <w:rFonts w:ascii="Arial" w:hAnsi="Arial" w:cs="Arial"/>
                <w:color w:val="000000"/>
                <w:sz w:val="20"/>
                <w:szCs w:val="20"/>
                <w:lang w:eastAsia="es-ES"/>
              </w:rPr>
              <w:t>PDL: Prácticas del lenguaje</w:t>
            </w:r>
          </w:p>
        </w:tc>
        <w:tc>
          <w:tcPr>
            <w:tcW w:w="1800" w:type="dxa"/>
            <w:tcBorders>
              <w:top w:val="nil"/>
              <w:left w:val="nil"/>
              <w:bottom w:val="nil"/>
              <w:right w:val="nil"/>
            </w:tcBorders>
            <w:noWrap/>
            <w:vAlign w:val="bottom"/>
          </w:tcPr>
          <w:p w:rsidR="00982915" w:rsidRPr="00F44420" w:rsidRDefault="00982915" w:rsidP="00F44420">
            <w:pPr>
              <w:spacing w:after="0" w:line="240" w:lineRule="auto"/>
              <w:rPr>
                <w:rFonts w:ascii="Arial" w:hAnsi="Arial" w:cs="Arial"/>
                <w:color w:val="000000"/>
                <w:sz w:val="20"/>
                <w:szCs w:val="20"/>
                <w:lang w:eastAsia="es-ES"/>
              </w:rPr>
            </w:pPr>
          </w:p>
        </w:tc>
        <w:tc>
          <w:tcPr>
            <w:tcW w:w="2120" w:type="dxa"/>
            <w:tcBorders>
              <w:top w:val="nil"/>
              <w:left w:val="nil"/>
              <w:bottom w:val="nil"/>
              <w:right w:val="nil"/>
            </w:tcBorders>
            <w:noWrap/>
            <w:vAlign w:val="bottom"/>
          </w:tcPr>
          <w:p w:rsidR="00982915" w:rsidRPr="00F44420" w:rsidRDefault="00982915" w:rsidP="00F44420">
            <w:pPr>
              <w:spacing w:after="0" w:line="240" w:lineRule="auto"/>
              <w:rPr>
                <w:rFonts w:ascii="Arial" w:hAnsi="Arial" w:cs="Arial"/>
                <w:color w:val="000000"/>
                <w:sz w:val="20"/>
                <w:szCs w:val="20"/>
                <w:lang w:eastAsia="es-ES"/>
              </w:rPr>
            </w:pPr>
          </w:p>
        </w:tc>
      </w:tr>
      <w:tr w:rsidR="00982915" w:rsidRPr="00B21EDF" w:rsidTr="00F44420">
        <w:trPr>
          <w:trHeight w:val="255"/>
        </w:trPr>
        <w:tc>
          <w:tcPr>
            <w:tcW w:w="4740" w:type="dxa"/>
            <w:gridSpan w:val="3"/>
            <w:tcBorders>
              <w:top w:val="nil"/>
              <w:left w:val="nil"/>
              <w:bottom w:val="nil"/>
              <w:right w:val="nil"/>
            </w:tcBorders>
            <w:noWrap/>
            <w:vAlign w:val="bottom"/>
          </w:tcPr>
          <w:p w:rsidR="00982915" w:rsidRPr="00F44420" w:rsidRDefault="00982915" w:rsidP="00F44420">
            <w:pPr>
              <w:spacing w:after="0" w:line="240" w:lineRule="auto"/>
              <w:rPr>
                <w:rFonts w:ascii="Arial" w:hAnsi="Arial" w:cs="Arial"/>
                <w:color w:val="000000"/>
                <w:sz w:val="20"/>
                <w:szCs w:val="20"/>
                <w:lang w:eastAsia="es-ES"/>
              </w:rPr>
            </w:pPr>
            <w:r w:rsidRPr="00F44420">
              <w:rPr>
                <w:rFonts w:ascii="Arial" w:hAnsi="Arial" w:cs="Arial"/>
                <w:color w:val="000000"/>
                <w:sz w:val="20"/>
                <w:szCs w:val="20"/>
                <w:lang w:eastAsia="es-ES"/>
              </w:rPr>
              <w:t>CDM: Conocimiento del mundo</w:t>
            </w:r>
          </w:p>
        </w:tc>
        <w:tc>
          <w:tcPr>
            <w:tcW w:w="1800" w:type="dxa"/>
            <w:tcBorders>
              <w:top w:val="nil"/>
              <w:left w:val="nil"/>
              <w:bottom w:val="nil"/>
              <w:right w:val="nil"/>
            </w:tcBorders>
            <w:noWrap/>
            <w:vAlign w:val="bottom"/>
          </w:tcPr>
          <w:p w:rsidR="00982915" w:rsidRPr="00F44420" w:rsidRDefault="00982915" w:rsidP="00F44420">
            <w:pPr>
              <w:spacing w:after="0" w:line="240" w:lineRule="auto"/>
              <w:rPr>
                <w:rFonts w:ascii="Arial" w:hAnsi="Arial" w:cs="Arial"/>
                <w:color w:val="000000"/>
                <w:sz w:val="20"/>
                <w:szCs w:val="20"/>
                <w:lang w:eastAsia="es-ES"/>
              </w:rPr>
            </w:pPr>
          </w:p>
        </w:tc>
        <w:tc>
          <w:tcPr>
            <w:tcW w:w="2120" w:type="dxa"/>
            <w:tcBorders>
              <w:top w:val="nil"/>
              <w:left w:val="nil"/>
              <w:bottom w:val="nil"/>
              <w:right w:val="nil"/>
            </w:tcBorders>
            <w:noWrap/>
            <w:vAlign w:val="bottom"/>
          </w:tcPr>
          <w:p w:rsidR="00982915" w:rsidRPr="00F44420" w:rsidRDefault="00982915" w:rsidP="00F44420">
            <w:pPr>
              <w:spacing w:after="0" w:line="240" w:lineRule="auto"/>
              <w:rPr>
                <w:rFonts w:ascii="Arial" w:hAnsi="Arial" w:cs="Arial"/>
                <w:color w:val="000000"/>
                <w:sz w:val="20"/>
                <w:szCs w:val="20"/>
                <w:lang w:eastAsia="es-ES"/>
              </w:rPr>
            </w:pPr>
          </w:p>
        </w:tc>
      </w:tr>
      <w:tr w:rsidR="00982915" w:rsidRPr="00B21EDF" w:rsidTr="00F44420">
        <w:trPr>
          <w:trHeight w:val="255"/>
        </w:trPr>
        <w:tc>
          <w:tcPr>
            <w:tcW w:w="2480" w:type="dxa"/>
            <w:gridSpan w:val="2"/>
            <w:tcBorders>
              <w:top w:val="nil"/>
              <w:left w:val="nil"/>
              <w:bottom w:val="nil"/>
              <w:right w:val="nil"/>
            </w:tcBorders>
            <w:noWrap/>
            <w:vAlign w:val="bottom"/>
          </w:tcPr>
          <w:p w:rsidR="00982915" w:rsidRPr="00F44420" w:rsidRDefault="00982915" w:rsidP="00F44420">
            <w:pPr>
              <w:spacing w:after="0" w:line="240" w:lineRule="auto"/>
              <w:rPr>
                <w:rFonts w:ascii="Arial" w:hAnsi="Arial" w:cs="Arial"/>
                <w:color w:val="000000"/>
                <w:sz w:val="20"/>
                <w:szCs w:val="20"/>
                <w:lang w:eastAsia="es-ES"/>
              </w:rPr>
            </w:pPr>
            <w:r w:rsidRPr="00F44420">
              <w:rPr>
                <w:rFonts w:ascii="Arial" w:hAnsi="Arial" w:cs="Arial"/>
                <w:color w:val="000000"/>
                <w:sz w:val="20"/>
                <w:szCs w:val="20"/>
                <w:lang w:eastAsia="es-ES"/>
              </w:rPr>
              <w:t>CN: Ciencias Naturales</w:t>
            </w:r>
          </w:p>
        </w:tc>
        <w:tc>
          <w:tcPr>
            <w:tcW w:w="2260" w:type="dxa"/>
            <w:tcBorders>
              <w:top w:val="nil"/>
              <w:left w:val="nil"/>
              <w:bottom w:val="nil"/>
              <w:right w:val="nil"/>
            </w:tcBorders>
            <w:noWrap/>
            <w:vAlign w:val="bottom"/>
          </w:tcPr>
          <w:p w:rsidR="00982915" w:rsidRPr="00F44420" w:rsidRDefault="00982915" w:rsidP="00F44420">
            <w:pPr>
              <w:spacing w:after="0" w:line="240" w:lineRule="auto"/>
              <w:rPr>
                <w:rFonts w:ascii="Arial" w:hAnsi="Arial" w:cs="Arial"/>
                <w:color w:val="000000"/>
                <w:sz w:val="20"/>
                <w:szCs w:val="20"/>
                <w:lang w:eastAsia="es-ES"/>
              </w:rPr>
            </w:pPr>
          </w:p>
        </w:tc>
        <w:tc>
          <w:tcPr>
            <w:tcW w:w="1800" w:type="dxa"/>
            <w:tcBorders>
              <w:top w:val="nil"/>
              <w:left w:val="nil"/>
              <w:bottom w:val="nil"/>
              <w:right w:val="nil"/>
            </w:tcBorders>
            <w:noWrap/>
            <w:vAlign w:val="bottom"/>
          </w:tcPr>
          <w:p w:rsidR="00982915" w:rsidRPr="00F44420" w:rsidRDefault="00982915" w:rsidP="00F44420">
            <w:pPr>
              <w:spacing w:after="0" w:line="240" w:lineRule="auto"/>
              <w:rPr>
                <w:rFonts w:ascii="Arial" w:hAnsi="Arial" w:cs="Arial"/>
                <w:color w:val="000000"/>
                <w:sz w:val="20"/>
                <w:szCs w:val="20"/>
                <w:lang w:eastAsia="es-ES"/>
              </w:rPr>
            </w:pPr>
          </w:p>
        </w:tc>
        <w:tc>
          <w:tcPr>
            <w:tcW w:w="2120" w:type="dxa"/>
            <w:tcBorders>
              <w:top w:val="nil"/>
              <w:left w:val="nil"/>
              <w:bottom w:val="nil"/>
              <w:right w:val="nil"/>
            </w:tcBorders>
            <w:noWrap/>
            <w:vAlign w:val="bottom"/>
          </w:tcPr>
          <w:p w:rsidR="00982915" w:rsidRPr="00F44420" w:rsidRDefault="00982915" w:rsidP="00F44420">
            <w:pPr>
              <w:spacing w:after="0" w:line="240" w:lineRule="auto"/>
              <w:rPr>
                <w:rFonts w:ascii="Arial" w:hAnsi="Arial" w:cs="Arial"/>
                <w:color w:val="000000"/>
                <w:sz w:val="20"/>
                <w:szCs w:val="20"/>
                <w:lang w:eastAsia="es-ES"/>
              </w:rPr>
            </w:pPr>
          </w:p>
        </w:tc>
      </w:tr>
      <w:tr w:rsidR="00982915" w:rsidRPr="00B21EDF" w:rsidTr="00F44420">
        <w:trPr>
          <w:trHeight w:val="255"/>
        </w:trPr>
        <w:tc>
          <w:tcPr>
            <w:tcW w:w="2480" w:type="dxa"/>
            <w:gridSpan w:val="2"/>
            <w:tcBorders>
              <w:top w:val="nil"/>
              <w:left w:val="nil"/>
              <w:bottom w:val="nil"/>
              <w:right w:val="nil"/>
            </w:tcBorders>
            <w:noWrap/>
            <w:vAlign w:val="bottom"/>
          </w:tcPr>
          <w:p w:rsidR="00982915" w:rsidRPr="00F44420" w:rsidRDefault="00982915" w:rsidP="00F44420">
            <w:pPr>
              <w:spacing w:after="0" w:line="240" w:lineRule="auto"/>
              <w:rPr>
                <w:rFonts w:ascii="Arial" w:hAnsi="Arial" w:cs="Arial"/>
                <w:color w:val="000000"/>
                <w:sz w:val="20"/>
                <w:szCs w:val="20"/>
                <w:lang w:eastAsia="es-ES"/>
              </w:rPr>
            </w:pPr>
            <w:r w:rsidRPr="00F44420">
              <w:rPr>
                <w:rFonts w:ascii="Arial" w:hAnsi="Arial" w:cs="Arial"/>
                <w:color w:val="000000"/>
                <w:sz w:val="20"/>
                <w:szCs w:val="20"/>
                <w:lang w:eastAsia="es-ES"/>
              </w:rPr>
              <w:t>CS: Ciencias Sociales</w:t>
            </w:r>
          </w:p>
        </w:tc>
        <w:tc>
          <w:tcPr>
            <w:tcW w:w="2260" w:type="dxa"/>
            <w:tcBorders>
              <w:top w:val="nil"/>
              <w:left w:val="nil"/>
              <w:bottom w:val="nil"/>
              <w:right w:val="nil"/>
            </w:tcBorders>
            <w:noWrap/>
            <w:vAlign w:val="bottom"/>
          </w:tcPr>
          <w:p w:rsidR="00982915" w:rsidRPr="00F44420" w:rsidRDefault="00982915" w:rsidP="00F44420">
            <w:pPr>
              <w:spacing w:after="0" w:line="240" w:lineRule="auto"/>
              <w:rPr>
                <w:rFonts w:ascii="Arial" w:hAnsi="Arial" w:cs="Arial"/>
                <w:color w:val="000000"/>
                <w:sz w:val="20"/>
                <w:szCs w:val="20"/>
                <w:lang w:eastAsia="es-ES"/>
              </w:rPr>
            </w:pPr>
          </w:p>
        </w:tc>
        <w:tc>
          <w:tcPr>
            <w:tcW w:w="1800" w:type="dxa"/>
            <w:tcBorders>
              <w:top w:val="nil"/>
              <w:left w:val="nil"/>
              <w:bottom w:val="nil"/>
              <w:right w:val="nil"/>
            </w:tcBorders>
            <w:noWrap/>
            <w:vAlign w:val="bottom"/>
          </w:tcPr>
          <w:p w:rsidR="00982915" w:rsidRPr="00F44420" w:rsidRDefault="00982915" w:rsidP="00F44420">
            <w:pPr>
              <w:spacing w:after="0" w:line="240" w:lineRule="auto"/>
              <w:rPr>
                <w:rFonts w:ascii="Arial" w:hAnsi="Arial" w:cs="Arial"/>
                <w:color w:val="000000"/>
                <w:sz w:val="20"/>
                <w:szCs w:val="20"/>
                <w:lang w:eastAsia="es-ES"/>
              </w:rPr>
            </w:pPr>
          </w:p>
        </w:tc>
        <w:tc>
          <w:tcPr>
            <w:tcW w:w="2120" w:type="dxa"/>
            <w:tcBorders>
              <w:top w:val="nil"/>
              <w:left w:val="nil"/>
              <w:bottom w:val="nil"/>
              <w:right w:val="nil"/>
            </w:tcBorders>
            <w:noWrap/>
            <w:vAlign w:val="bottom"/>
          </w:tcPr>
          <w:p w:rsidR="00982915" w:rsidRPr="00F44420" w:rsidRDefault="00982915" w:rsidP="00F44420">
            <w:pPr>
              <w:spacing w:after="0" w:line="240" w:lineRule="auto"/>
              <w:rPr>
                <w:rFonts w:ascii="Arial" w:hAnsi="Arial" w:cs="Arial"/>
                <w:color w:val="000000"/>
                <w:sz w:val="20"/>
                <w:szCs w:val="20"/>
                <w:lang w:eastAsia="es-ES"/>
              </w:rPr>
            </w:pPr>
          </w:p>
        </w:tc>
      </w:tr>
    </w:tbl>
    <w:p w:rsidR="00982915" w:rsidRDefault="00982915" w:rsidP="002E31C9">
      <w:pPr>
        <w:spacing w:line="240" w:lineRule="auto"/>
        <w:jc w:val="both"/>
      </w:pPr>
      <w:r>
        <w:lastRenderedPageBreak/>
        <w:t>Al mismo tiempo se realizarán capacitaciones para los docentes curriculares que recibirán la información correspondiente por medio de los supervisores curriculares.</w:t>
      </w:r>
    </w:p>
    <w:p w:rsidR="00982915" w:rsidRDefault="00982915" w:rsidP="002E31C9">
      <w:pPr>
        <w:spacing w:line="240" w:lineRule="auto"/>
        <w:jc w:val="both"/>
      </w:pPr>
      <w:r>
        <w:t>Por otra parte se realizarán encuentros con los coordinadores de cada ciclo que se realizarán en bloques de dos días (TM o TT). Serán convocados los días</w:t>
      </w:r>
      <w:r w:rsidR="008876B5">
        <w:t xml:space="preserve"> 15 y 16 o 20 y 21 de febrero. </w:t>
      </w:r>
      <w:bookmarkStart w:id="0" w:name="_GoBack"/>
      <w:bookmarkEnd w:id="0"/>
    </w:p>
    <w:p w:rsidR="00982915" w:rsidRPr="00262C0D" w:rsidRDefault="00982915">
      <w:r>
        <w:t>En todos los casos estamos enviando información provisoria que será confirmada en la semana del 19 al 22 de diciembre.</w:t>
      </w:r>
    </w:p>
    <w:p w:rsidR="00982915" w:rsidRDefault="00982915">
      <w:pPr>
        <w:rPr>
          <w:u w:val="single"/>
        </w:rPr>
      </w:pPr>
      <w:r w:rsidRPr="00D22A42">
        <w:rPr>
          <w:u w:val="single"/>
        </w:rPr>
        <w:t>EMI FEBRERO 2017</w:t>
      </w:r>
    </w:p>
    <w:p w:rsidR="00982915" w:rsidRDefault="00982915" w:rsidP="002E31C9">
      <w:pPr>
        <w:spacing w:line="240" w:lineRule="auto"/>
        <w:jc w:val="both"/>
      </w:pPr>
      <w:r>
        <w:t xml:space="preserve">Finalizada la capacitación propuesta en el punto anterior, desde el 22 de febrero hasta el 3 de marzo se realizarán, en cada escuela, reuniones de trabajo que favorezcan la planificación institucional, de ciclo y de aula. Se tomarán como insumos de dicha planificación lo trabajado en las EMI de diciembre, lo producido en el marco de las capacitaciones de febrero y todo lo producido en 2016 por el equipo de trabajo. </w:t>
      </w:r>
    </w:p>
    <w:p w:rsidR="00982915" w:rsidRDefault="00982915" w:rsidP="002E31C9">
      <w:pPr>
        <w:spacing w:line="240" w:lineRule="auto"/>
        <w:jc w:val="both"/>
      </w:pPr>
    </w:p>
    <w:p w:rsidR="00982915" w:rsidRDefault="00982915" w:rsidP="002E31C9">
      <w:pPr>
        <w:spacing w:line="240" w:lineRule="auto"/>
        <w:jc w:val="both"/>
      </w:pPr>
    </w:p>
    <w:p w:rsidR="004330FA" w:rsidRDefault="004330FA" w:rsidP="002E31C9">
      <w:pPr>
        <w:spacing w:line="240" w:lineRule="auto"/>
        <w:jc w:val="both"/>
      </w:pPr>
    </w:p>
    <w:p w:rsidR="004330FA" w:rsidRDefault="004330FA" w:rsidP="002E31C9">
      <w:pPr>
        <w:spacing w:line="240" w:lineRule="auto"/>
        <w:jc w:val="both"/>
      </w:pPr>
    </w:p>
    <w:p w:rsidR="00982915" w:rsidRPr="004330FA" w:rsidRDefault="004330FA" w:rsidP="004330FA">
      <w:pPr>
        <w:spacing w:line="240" w:lineRule="auto"/>
        <w:jc w:val="right"/>
        <w:rPr>
          <w:b/>
          <w:i/>
        </w:rPr>
      </w:pPr>
      <w:r w:rsidRPr="004330FA">
        <w:rPr>
          <w:b/>
          <w:i/>
        </w:rPr>
        <w:t>Lic. Marcelo Bruno</w:t>
      </w:r>
    </w:p>
    <w:p w:rsidR="004330FA" w:rsidRPr="004330FA" w:rsidRDefault="004330FA" w:rsidP="004330FA">
      <w:pPr>
        <w:spacing w:line="240" w:lineRule="auto"/>
        <w:jc w:val="right"/>
        <w:rPr>
          <w:b/>
        </w:rPr>
      </w:pPr>
      <w:r w:rsidRPr="004330FA">
        <w:rPr>
          <w:b/>
        </w:rPr>
        <w:t>Dirección de Educación Primaria</w:t>
      </w:r>
    </w:p>
    <w:sectPr w:rsidR="004330FA" w:rsidRPr="004330FA" w:rsidSect="001D4ACC">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F4B" w:rsidRDefault="000D6F4B" w:rsidP="002E31C9">
      <w:pPr>
        <w:spacing w:after="0" w:line="240" w:lineRule="auto"/>
      </w:pPr>
      <w:r>
        <w:separator/>
      </w:r>
    </w:p>
  </w:endnote>
  <w:endnote w:type="continuationSeparator" w:id="0">
    <w:p w:rsidR="000D6F4B" w:rsidRDefault="000D6F4B" w:rsidP="002E3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915" w:rsidRDefault="008603A3" w:rsidP="00594651">
    <w:pPr>
      <w:pStyle w:val="Piedepgina"/>
      <w:framePr w:wrap="around" w:vAnchor="text" w:hAnchor="margin" w:xAlign="right" w:y="1"/>
      <w:rPr>
        <w:rStyle w:val="Nmerodepgina"/>
      </w:rPr>
    </w:pPr>
    <w:r>
      <w:rPr>
        <w:rStyle w:val="Nmerodepgina"/>
      </w:rPr>
      <w:fldChar w:fldCharType="begin"/>
    </w:r>
    <w:r w:rsidR="00982915">
      <w:rPr>
        <w:rStyle w:val="Nmerodepgina"/>
      </w:rPr>
      <w:instrText xml:space="preserve">PAGE  </w:instrText>
    </w:r>
    <w:r>
      <w:rPr>
        <w:rStyle w:val="Nmerodepgina"/>
      </w:rPr>
      <w:fldChar w:fldCharType="end"/>
    </w:r>
  </w:p>
  <w:p w:rsidR="00982915" w:rsidRDefault="00982915" w:rsidP="002E31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915" w:rsidRDefault="008603A3" w:rsidP="00594651">
    <w:pPr>
      <w:pStyle w:val="Piedepgina"/>
      <w:framePr w:wrap="around" w:vAnchor="text" w:hAnchor="margin" w:xAlign="right" w:y="1"/>
      <w:rPr>
        <w:rStyle w:val="Nmerodepgina"/>
      </w:rPr>
    </w:pPr>
    <w:r>
      <w:rPr>
        <w:rStyle w:val="Nmerodepgina"/>
      </w:rPr>
      <w:fldChar w:fldCharType="begin"/>
    </w:r>
    <w:r w:rsidR="00982915">
      <w:rPr>
        <w:rStyle w:val="Nmerodepgina"/>
      </w:rPr>
      <w:instrText xml:space="preserve">PAGE  </w:instrText>
    </w:r>
    <w:r>
      <w:rPr>
        <w:rStyle w:val="Nmerodepgina"/>
      </w:rPr>
      <w:fldChar w:fldCharType="separate"/>
    </w:r>
    <w:r w:rsidR="0055373F">
      <w:rPr>
        <w:rStyle w:val="Nmerodepgina"/>
        <w:noProof/>
      </w:rPr>
      <w:t>3</w:t>
    </w:r>
    <w:r>
      <w:rPr>
        <w:rStyle w:val="Nmerodepgina"/>
      </w:rPr>
      <w:fldChar w:fldCharType="end"/>
    </w:r>
  </w:p>
  <w:p w:rsidR="00982915" w:rsidRDefault="00982915" w:rsidP="002E31C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F4B" w:rsidRDefault="000D6F4B" w:rsidP="002E31C9">
      <w:pPr>
        <w:spacing w:after="0" w:line="240" w:lineRule="auto"/>
      </w:pPr>
      <w:r>
        <w:separator/>
      </w:r>
    </w:p>
  </w:footnote>
  <w:footnote w:type="continuationSeparator" w:id="0">
    <w:p w:rsidR="000D6F4B" w:rsidRDefault="000D6F4B" w:rsidP="002E31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51EA"/>
    <w:multiLevelType w:val="hybridMultilevel"/>
    <w:tmpl w:val="4B9E7D50"/>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7EF"/>
    <w:rsid w:val="0001381E"/>
    <w:rsid w:val="00030408"/>
    <w:rsid w:val="00047931"/>
    <w:rsid w:val="000D6F4B"/>
    <w:rsid w:val="00172501"/>
    <w:rsid w:val="001D4ACC"/>
    <w:rsid w:val="001F24CE"/>
    <w:rsid w:val="00262C0D"/>
    <w:rsid w:val="002E31C9"/>
    <w:rsid w:val="004330FA"/>
    <w:rsid w:val="00457586"/>
    <w:rsid w:val="004957FB"/>
    <w:rsid w:val="004C75A2"/>
    <w:rsid w:val="0055373F"/>
    <w:rsid w:val="00594651"/>
    <w:rsid w:val="006932BA"/>
    <w:rsid w:val="007B52BB"/>
    <w:rsid w:val="008603A3"/>
    <w:rsid w:val="008876B5"/>
    <w:rsid w:val="00982915"/>
    <w:rsid w:val="00A556D8"/>
    <w:rsid w:val="00AC35D0"/>
    <w:rsid w:val="00B21EDF"/>
    <w:rsid w:val="00B827EF"/>
    <w:rsid w:val="00BC3CCA"/>
    <w:rsid w:val="00C328A3"/>
    <w:rsid w:val="00C542BF"/>
    <w:rsid w:val="00C75276"/>
    <w:rsid w:val="00CD1248"/>
    <w:rsid w:val="00CE4BB2"/>
    <w:rsid w:val="00CF78A8"/>
    <w:rsid w:val="00D02804"/>
    <w:rsid w:val="00D21573"/>
    <w:rsid w:val="00D22A42"/>
    <w:rsid w:val="00E4234E"/>
    <w:rsid w:val="00E77F82"/>
    <w:rsid w:val="00EF2118"/>
    <w:rsid w:val="00F11F6D"/>
    <w:rsid w:val="00F44420"/>
    <w:rsid w:val="00FC33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CC"/>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0479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E31C9"/>
    <w:pPr>
      <w:spacing w:after="0" w:line="240" w:lineRule="auto"/>
      <w:ind w:left="720"/>
      <w:contextualSpacing/>
    </w:pPr>
    <w:rPr>
      <w:rFonts w:eastAsia="MS Minngs"/>
      <w:sz w:val="24"/>
      <w:szCs w:val="24"/>
      <w:lang w:val="es-ES_tradnl" w:eastAsia="es-ES"/>
    </w:rPr>
  </w:style>
  <w:style w:type="paragraph" w:styleId="Piedepgina">
    <w:name w:val="footer"/>
    <w:basedOn w:val="Normal"/>
    <w:link w:val="PiedepginaCar"/>
    <w:uiPriority w:val="99"/>
    <w:rsid w:val="002E31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E31C9"/>
    <w:rPr>
      <w:rFonts w:cs="Times New Roman"/>
    </w:rPr>
  </w:style>
  <w:style w:type="character" w:styleId="Nmerodepgina">
    <w:name w:val="page number"/>
    <w:basedOn w:val="Fuentedeprrafopredeter"/>
    <w:uiPriority w:val="99"/>
    <w:semiHidden/>
    <w:rsid w:val="002E31C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CC"/>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0479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E31C9"/>
    <w:pPr>
      <w:spacing w:after="0" w:line="240" w:lineRule="auto"/>
      <w:ind w:left="720"/>
      <w:contextualSpacing/>
    </w:pPr>
    <w:rPr>
      <w:rFonts w:eastAsia="MS Minngs"/>
      <w:sz w:val="24"/>
      <w:szCs w:val="24"/>
      <w:lang w:val="es-ES_tradnl" w:eastAsia="es-ES"/>
    </w:rPr>
  </w:style>
  <w:style w:type="paragraph" w:styleId="Piedepgina">
    <w:name w:val="footer"/>
    <w:basedOn w:val="Normal"/>
    <w:link w:val="PiedepginaCar"/>
    <w:uiPriority w:val="99"/>
    <w:rsid w:val="002E31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E31C9"/>
    <w:rPr>
      <w:rFonts w:cs="Times New Roman"/>
    </w:rPr>
  </w:style>
  <w:style w:type="character" w:styleId="Nmerodepgina">
    <w:name w:val="page number"/>
    <w:basedOn w:val="Fuentedeprrafopredeter"/>
    <w:uiPriority w:val="99"/>
    <w:semiHidden/>
    <w:rsid w:val="002E31C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673597">
      <w:marLeft w:val="0"/>
      <w:marRight w:val="0"/>
      <w:marTop w:val="0"/>
      <w:marBottom w:val="0"/>
      <w:divBdr>
        <w:top w:val="none" w:sz="0" w:space="0" w:color="auto"/>
        <w:left w:val="none" w:sz="0" w:space="0" w:color="auto"/>
        <w:bottom w:val="none" w:sz="0" w:space="0" w:color="auto"/>
        <w:right w:val="none" w:sz="0" w:space="0" w:color="auto"/>
      </w:divBdr>
    </w:div>
    <w:div w:id="6846735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9E9FE-19D7-4A5B-827C-97B98FF24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890</Words>
  <Characters>4899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Estimados equipos de conducción y docentes</vt:lpstr>
    </vt:vector>
  </TitlesOfParts>
  <Company>SarmientoBA</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Estimados equipos de conducción y docentes</dc:title>
  <dc:creator>Gabi</dc:creator>
  <cp:lastModifiedBy>SarmientoBA</cp:lastModifiedBy>
  <cp:revision>2</cp:revision>
  <cp:lastPrinted>2016-12-13T17:49:00Z</cp:lastPrinted>
  <dcterms:created xsi:type="dcterms:W3CDTF">2016-12-13T20:11:00Z</dcterms:created>
  <dcterms:modified xsi:type="dcterms:W3CDTF">2016-12-13T20:11:00Z</dcterms:modified>
</cp:coreProperties>
</file>